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4B3ADF" w14:textId="77777777" w:rsidR="00352C21" w:rsidRDefault="00993BC5">
      <w:pPr>
        <w:spacing w:beforeLines="150" w:before="468" w:afterLines="250" w:after="780"/>
        <w:jc w:val="center"/>
        <w:rPr>
          <w:b/>
          <w:sz w:val="84"/>
        </w:rPr>
      </w:pPr>
      <w:r>
        <w:rPr>
          <w:rFonts w:hint="eastAsia"/>
          <w:b/>
          <w:sz w:val="84"/>
        </w:rPr>
        <w:t>实</w:t>
      </w:r>
      <w:r>
        <w:rPr>
          <w:rFonts w:hint="eastAsia"/>
          <w:b/>
          <w:sz w:val="84"/>
        </w:rPr>
        <w:t xml:space="preserve"> </w:t>
      </w:r>
      <w:r>
        <w:rPr>
          <w:rFonts w:hint="eastAsia"/>
          <w:b/>
          <w:sz w:val="84"/>
        </w:rPr>
        <w:t>验</w:t>
      </w:r>
      <w:r>
        <w:rPr>
          <w:rFonts w:hint="eastAsia"/>
          <w:b/>
          <w:sz w:val="84"/>
        </w:rPr>
        <w:t xml:space="preserve"> </w:t>
      </w:r>
      <w:r>
        <w:rPr>
          <w:rFonts w:hint="eastAsia"/>
          <w:b/>
          <w:sz w:val="84"/>
        </w:rPr>
        <w:t>报</w:t>
      </w:r>
      <w:r>
        <w:rPr>
          <w:rFonts w:hint="eastAsia"/>
          <w:b/>
          <w:sz w:val="84"/>
        </w:rPr>
        <w:t xml:space="preserve"> </w:t>
      </w:r>
      <w:r>
        <w:rPr>
          <w:rFonts w:hint="eastAsia"/>
          <w:b/>
          <w:sz w:val="84"/>
        </w:rPr>
        <w:t>告</w:t>
      </w:r>
    </w:p>
    <w:p w14:paraId="591E72CC" w14:textId="588E8FDB" w:rsidR="00352C21" w:rsidRDefault="00993BC5">
      <w:pPr>
        <w:spacing w:afterLines="1350" w:after="4212"/>
        <w:jc w:val="center"/>
        <w:rPr>
          <w:b/>
          <w:sz w:val="32"/>
        </w:rPr>
      </w:pPr>
      <w:r>
        <w:rPr>
          <w:rFonts w:hint="eastAsia"/>
          <w:b/>
          <w:sz w:val="32"/>
        </w:rPr>
        <w:t>（</w:t>
      </w:r>
      <w:r>
        <w:rPr>
          <w:rFonts w:hint="eastAsia"/>
          <w:b/>
          <w:sz w:val="32"/>
        </w:rPr>
        <w:t xml:space="preserve">    2022 </w:t>
      </w:r>
      <w:r>
        <w:rPr>
          <w:rFonts w:hint="eastAsia"/>
          <w:b/>
          <w:sz w:val="32"/>
        </w:rPr>
        <w:t>——</w:t>
      </w:r>
      <w:r>
        <w:rPr>
          <w:b/>
          <w:sz w:val="32"/>
        </w:rPr>
        <w:t xml:space="preserve">     2023</w:t>
      </w:r>
      <w:r>
        <w:rPr>
          <w:rFonts w:hint="eastAsia"/>
          <w:b/>
          <w:sz w:val="32"/>
        </w:rPr>
        <w:t>学年</w:t>
      </w:r>
      <w:r>
        <w:rPr>
          <w:b/>
          <w:sz w:val="32"/>
        </w:rPr>
        <w:t xml:space="preserve">   </w:t>
      </w:r>
      <w:r w:rsidR="00102CF1">
        <w:rPr>
          <w:rFonts w:hint="eastAsia"/>
          <w:b/>
          <w:sz w:val="32"/>
        </w:rPr>
        <w:t>春季</w:t>
      </w:r>
      <w:r>
        <w:rPr>
          <w:b/>
          <w:sz w:val="32"/>
        </w:rPr>
        <w:t xml:space="preserve">   </w:t>
      </w:r>
      <w:r>
        <w:rPr>
          <w:rFonts w:hint="eastAsia"/>
          <w:b/>
          <w:sz w:val="32"/>
        </w:rPr>
        <w:t>学期）</w:t>
      </w:r>
    </w:p>
    <w:p w14:paraId="0026EAA2" w14:textId="19589248" w:rsidR="00352C21" w:rsidRDefault="00993BC5">
      <w:pPr>
        <w:spacing w:beforeLines="350" w:before="1092"/>
        <w:rPr>
          <w:b/>
          <w:sz w:val="32"/>
        </w:rPr>
      </w:pPr>
      <w:r>
        <w:rPr>
          <w:rFonts w:hint="eastAsia"/>
          <w:b/>
          <w:sz w:val="32"/>
        </w:rPr>
        <w:t>课程名称：</w:t>
      </w:r>
      <w:r>
        <w:rPr>
          <w:rFonts w:hint="eastAsia"/>
          <w:b/>
          <w:sz w:val="32"/>
          <w:u w:val="single"/>
        </w:rPr>
        <w:t>计算机组成原理</w:t>
      </w:r>
      <w:r>
        <w:rPr>
          <w:rFonts w:hint="eastAsia"/>
          <w:b/>
          <w:sz w:val="32"/>
          <w:u w:val="single"/>
        </w:rPr>
        <w:t xml:space="preserve">    </w:t>
      </w:r>
      <w:r>
        <w:rPr>
          <w:rFonts w:hint="eastAsia"/>
          <w:b/>
          <w:sz w:val="32"/>
        </w:rPr>
        <w:t xml:space="preserve">  </w:t>
      </w:r>
      <w:r>
        <w:rPr>
          <w:rFonts w:hint="eastAsia"/>
          <w:b/>
          <w:sz w:val="32"/>
        </w:rPr>
        <w:t>指导教师：</w:t>
      </w:r>
      <w:r>
        <w:rPr>
          <w:b/>
          <w:sz w:val="32"/>
          <w:u w:val="single"/>
        </w:rPr>
        <w:t xml:space="preserve">            </w:t>
      </w:r>
    </w:p>
    <w:p w14:paraId="7003F941" w14:textId="765F7A90" w:rsidR="00352C21" w:rsidRDefault="00993BC5">
      <w:pPr>
        <w:rPr>
          <w:b/>
          <w:sz w:val="32"/>
        </w:rPr>
      </w:pPr>
      <w:r>
        <w:rPr>
          <w:rFonts w:hint="eastAsia"/>
          <w:b/>
          <w:sz w:val="32"/>
        </w:rPr>
        <w:t>专</w:t>
      </w:r>
      <w:r>
        <w:rPr>
          <w:rFonts w:hint="eastAsia"/>
          <w:b/>
          <w:sz w:val="32"/>
        </w:rPr>
        <w:t xml:space="preserve">    </w:t>
      </w:r>
      <w:r>
        <w:rPr>
          <w:rFonts w:hint="eastAsia"/>
          <w:b/>
          <w:sz w:val="32"/>
        </w:rPr>
        <w:t>业：</w:t>
      </w:r>
      <w:r>
        <w:rPr>
          <w:rFonts w:hint="eastAsia"/>
          <w:b/>
          <w:sz w:val="32"/>
          <w:u w:val="single"/>
        </w:rPr>
        <w:t>计算机科学与技术</w:t>
      </w:r>
      <w:r>
        <w:rPr>
          <w:b/>
          <w:sz w:val="32"/>
          <w:u w:val="single"/>
        </w:rPr>
        <w:t xml:space="preserve">  </w:t>
      </w:r>
      <w:r>
        <w:rPr>
          <w:rFonts w:hint="eastAsia"/>
          <w:b/>
          <w:sz w:val="32"/>
        </w:rPr>
        <w:t xml:space="preserve">  </w:t>
      </w:r>
      <w:r>
        <w:rPr>
          <w:rFonts w:hint="eastAsia"/>
          <w:b/>
          <w:sz w:val="32"/>
        </w:rPr>
        <w:t>班</w:t>
      </w:r>
      <w:r>
        <w:rPr>
          <w:rFonts w:hint="eastAsia"/>
          <w:b/>
          <w:sz w:val="32"/>
        </w:rPr>
        <w:t xml:space="preserve">    </w:t>
      </w:r>
      <w:r>
        <w:rPr>
          <w:rFonts w:hint="eastAsia"/>
          <w:b/>
          <w:sz w:val="32"/>
        </w:rPr>
        <w:t>级：</w:t>
      </w:r>
      <w:r>
        <w:rPr>
          <w:b/>
          <w:sz w:val="32"/>
          <w:u w:val="single"/>
        </w:rPr>
        <w:t xml:space="preserve"> </w:t>
      </w:r>
      <w:r w:rsidR="00EE2388">
        <w:rPr>
          <w:rFonts w:hint="eastAsia"/>
          <w:b/>
          <w:sz w:val="32"/>
          <w:u w:val="single"/>
        </w:rPr>
        <w:t xml:space="preserve">  </w:t>
      </w:r>
      <w:r>
        <w:rPr>
          <w:b/>
          <w:sz w:val="32"/>
          <w:u w:val="single"/>
        </w:rPr>
        <w:t xml:space="preserve">             </w:t>
      </w:r>
    </w:p>
    <w:p w14:paraId="637E197D" w14:textId="66E95713" w:rsidR="00352C21" w:rsidRDefault="00993BC5" w:rsidP="004A018E">
      <w:pPr>
        <w:rPr>
          <w:rFonts w:hint="eastAsia"/>
          <w:b/>
          <w:sz w:val="32"/>
        </w:rPr>
      </w:pPr>
      <w:r>
        <w:rPr>
          <w:rFonts w:hint="eastAsia"/>
          <w:b/>
          <w:sz w:val="32"/>
        </w:rPr>
        <w:t>姓</w:t>
      </w:r>
      <w:r>
        <w:rPr>
          <w:rFonts w:hint="eastAsia"/>
          <w:b/>
          <w:sz w:val="32"/>
        </w:rPr>
        <w:t xml:space="preserve">    </w:t>
      </w:r>
      <w:r>
        <w:rPr>
          <w:rFonts w:hint="eastAsia"/>
          <w:b/>
          <w:sz w:val="32"/>
        </w:rPr>
        <w:t>名：</w:t>
      </w:r>
      <w:r>
        <w:rPr>
          <w:b/>
          <w:sz w:val="32"/>
          <w:u w:val="single"/>
        </w:rPr>
        <w:t xml:space="preserve">  </w:t>
      </w:r>
      <w:r>
        <w:rPr>
          <w:rFonts w:hint="eastAsia"/>
          <w:b/>
          <w:sz w:val="32"/>
          <w:u w:val="single"/>
        </w:rPr>
        <w:t xml:space="preserve">  </w:t>
      </w:r>
      <w:r w:rsidR="004A018E">
        <w:rPr>
          <w:b/>
          <w:sz w:val="32"/>
          <w:u w:val="single"/>
        </w:rPr>
        <w:t xml:space="preserve">  </w:t>
      </w:r>
      <w:r>
        <w:rPr>
          <w:b/>
          <w:sz w:val="32"/>
          <w:u w:val="single"/>
        </w:rPr>
        <w:t xml:space="preserve">      </w:t>
      </w:r>
      <w:r>
        <w:rPr>
          <w:rFonts w:hint="eastAsia"/>
          <w:b/>
          <w:sz w:val="32"/>
          <w:u w:val="single"/>
        </w:rPr>
        <w:t xml:space="preserve"> </w:t>
      </w:r>
      <w:r>
        <w:rPr>
          <w:rFonts w:hint="eastAsia"/>
          <w:b/>
          <w:sz w:val="32"/>
        </w:rPr>
        <w:t xml:space="preserve"> </w:t>
      </w:r>
      <w:r>
        <w:rPr>
          <w:rFonts w:hint="eastAsia"/>
          <w:b/>
          <w:sz w:val="32"/>
        </w:rPr>
        <w:t>学</w:t>
      </w:r>
      <w:r>
        <w:rPr>
          <w:rFonts w:hint="eastAsia"/>
          <w:b/>
          <w:sz w:val="32"/>
        </w:rPr>
        <w:t xml:space="preserve">    </w:t>
      </w:r>
      <w:r>
        <w:rPr>
          <w:rFonts w:hint="eastAsia"/>
          <w:b/>
          <w:sz w:val="32"/>
        </w:rPr>
        <w:t>号</w:t>
      </w:r>
      <w:r w:rsidR="00102CF1">
        <w:rPr>
          <w:rFonts w:hint="eastAsia"/>
          <w:b/>
          <w:sz w:val="32"/>
        </w:rPr>
        <w:t>：</w:t>
      </w:r>
      <w:r w:rsidR="00EE2388">
        <w:rPr>
          <w:rFonts w:hint="eastAsia"/>
          <w:b/>
          <w:sz w:val="32"/>
          <w:u w:val="single"/>
        </w:rPr>
        <w:t xml:space="preserve">                 </w:t>
      </w:r>
    </w:p>
    <w:p w14:paraId="77A4C7C5" w14:textId="77777777" w:rsidR="00352C21" w:rsidRDefault="00993BC5">
      <w:pPr>
        <w:spacing w:beforeLines="600" w:before="1872"/>
        <w:jc w:val="center"/>
        <w:rPr>
          <w:b/>
          <w:sz w:val="28"/>
        </w:rPr>
      </w:pPr>
      <w:r>
        <w:rPr>
          <w:rFonts w:hint="eastAsia"/>
          <w:b/>
          <w:sz w:val="28"/>
        </w:rPr>
        <w:t>通化师范学院计算机学院</w:t>
      </w:r>
    </w:p>
    <w:p w14:paraId="0790B7F9" w14:textId="77777777" w:rsidR="00352C21" w:rsidRDefault="00352C21"/>
    <w:p w14:paraId="55EE720B" w14:textId="77777777" w:rsidR="00352C21" w:rsidRDefault="00352C21"/>
    <w:p w14:paraId="3799FEBE" w14:textId="77777777" w:rsidR="00352C21" w:rsidRDefault="00352C21">
      <w:pPr>
        <w:sectPr w:rsidR="00352C21">
          <w:pgSz w:w="11905" w:h="16837" w:orient="landscape"/>
          <w:pgMar w:top="1440" w:right="1800" w:bottom="1440" w:left="1800" w:header="850" w:footer="991" w:gutter="0"/>
          <w:cols w:space="720"/>
          <w:docGrid w:type="lines" w:linePitch="312"/>
        </w:sectPr>
      </w:pPr>
    </w:p>
    <w:p w14:paraId="29CE8455" w14:textId="77777777" w:rsidR="00352C21" w:rsidRDefault="00993BC5">
      <w:pPr>
        <w:jc w:val="center"/>
        <w:rPr>
          <w:b/>
          <w:sz w:val="48"/>
          <w:u w:val="double"/>
        </w:rPr>
      </w:pPr>
      <w:r>
        <w:rPr>
          <w:rFonts w:hint="eastAsia"/>
          <w:b/>
          <w:sz w:val="48"/>
          <w:u w:val="double"/>
        </w:rPr>
        <w:lastRenderedPageBreak/>
        <w:t xml:space="preserve">  </w:t>
      </w:r>
      <w:r>
        <w:rPr>
          <w:rFonts w:hint="eastAsia"/>
          <w:b/>
          <w:sz w:val="48"/>
          <w:u w:val="double"/>
        </w:rPr>
        <w:t>实</w:t>
      </w:r>
      <w:r>
        <w:rPr>
          <w:rFonts w:hint="eastAsia"/>
          <w:b/>
          <w:sz w:val="48"/>
          <w:u w:val="double"/>
        </w:rPr>
        <w:t xml:space="preserve"> </w:t>
      </w:r>
      <w:r>
        <w:rPr>
          <w:rFonts w:hint="eastAsia"/>
          <w:b/>
          <w:sz w:val="48"/>
          <w:u w:val="double"/>
        </w:rPr>
        <w:t>验</w:t>
      </w:r>
      <w:r>
        <w:rPr>
          <w:rFonts w:hint="eastAsia"/>
          <w:b/>
          <w:sz w:val="48"/>
          <w:u w:val="double"/>
        </w:rPr>
        <w:t xml:space="preserve"> </w:t>
      </w:r>
      <w:r>
        <w:rPr>
          <w:rFonts w:hint="eastAsia"/>
          <w:b/>
          <w:sz w:val="48"/>
          <w:u w:val="double"/>
        </w:rPr>
        <w:t>报</w:t>
      </w:r>
      <w:r>
        <w:rPr>
          <w:rFonts w:hint="eastAsia"/>
          <w:b/>
          <w:sz w:val="48"/>
          <w:u w:val="double"/>
        </w:rPr>
        <w:t xml:space="preserve"> </w:t>
      </w:r>
      <w:r>
        <w:rPr>
          <w:rFonts w:hint="eastAsia"/>
          <w:b/>
          <w:sz w:val="48"/>
          <w:u w:val="double"/>
        </w:rPr>
        <w:t>告</w:t>
      </w:r>
      <w:r>
        <w:rPr>
          <w:rFonts w:hint="eastAsia"/>
          <w:b/>
          <w:sz w:val="48"/>
          <w:u w:val="double"/>
        </w:rPr>
        <w:t xml:space="preserve">  </w:t>
      </w:r>
    </w:p>
    <w:p w14:paraId="72B78B64" w14:textId="77777777" w:rsidR="00352C21" w:rsidRDefault="00352C21">
      <w:pPr>
        <w:rPr>
          <w:b/>
          <w:sz w:val="32"/>
          <w:u w:val="double"/>
        </w:rPr>
      </w:pPr>
    </w:p>
    <w:tbl>
      <w:tblPr>
        <w:tblStyle w:val="a7"/>
        <w:tblW w:w="8613" w:type="dxa"/>
        <w:tblLayout w:type="fixed"/>
        <w:tblLook w:val="04A0" w:firstRow="1" w:lastRow="0" w:firstColumn="1" w:lastColumn="0" w:noHBand="0" w:noVBand="1"/>
      </w:tblPr>
      <w:tblGrid>
        <w:gridCol w:w="1704"/>
        <w:gridCol w:w="4074"/>
        <w:gridCol w:w="1560"/>
        <w:gridCol w:w="1275"/>
      </w:tblGrid>
      <w:tr w:rsidR="00352C21" w14:paraId="0B7C62E5" w14:textId="77777777">
        <w:trPr>
          <w:trHeight w:hRule="exact" w:val="736"/>
        </w:trPr>
        <w:tc>
          <w:tcPr>
            <w:tcW w:w="1704" w:type="dxa"/>
            <w:tcBorders>
              <w:top w:val="single" w:sz="12" w:space="0" w:color="000000"/>
              <w:left w:val="single" w:sz="12" w:space="0" w:color="000000"/>
            </w:tcBorders>
            <w:vAlign w:val="center"/>
          </w:tcPr>
          <w:p w14:paraId="066B655B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实验名称</w:t>
            </w:r>
          </w:p>
        </w:tc>
        <w:tc>
          <w:tcPr>
            <w:tcW w:w="6909" w:type="dxa"/>
            <w:gridSpan w:val="3"/>
            <w:tcBorders>
              <w:top w:val="single" w:sz="12" w:space="0" w:color="000000"/>
              <w:right w:val="single" w:sz="12" w:space="0" w:color="000000"/>
            </w:tcBorders>
            <w:vAlign w:val="center"/>
          </w:tcPr>
          <w:p w14:paraId="611C086F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存储器写操作</w:t>
            </w:r>
          </w:p>
        </w:tc>
      </w:tr>
      <w:tr w:rsidR="00352C21" w14:paraId="48D7F659" w14:textId="77777777">
        <w:trPr>
          <w:trHeight w:hRule="exact" w:val="736"/>
        </w:trPr>
        <w:tc>
          <w:tcPr>
            <w:tcW w:w="1704" w:type="dxa"/>
            <w:tcBorders>
              <w:left w:val="single" w:sz="12" w:space="0" w:color="000000"/>
            </w:tcBorders>
            <w:vAlign w:val="center"/>
          </w:tcPr>
          <w:p w14:paraId="3DEA9321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实验类型</w:t>
            </w:r>
          </w:p>
        </w:tc>
        <w:tc>
          <w:tcPr>
            <w:tcW w:w="4074" w:type="dxa"/>
            <w:vAlign w:val="center"/>
          </w:tcPr>
          <w:p w14:paraId="6B1B2BB5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验证性试验</w:t>
            </w:r>
          </w:p>
        </w:tc>
        <w:tc>
          <w:tcPr>
            <w:tcW w:w="1560" w:type="dxa"/>
            <w:vAlign w:val="center"/>
          </w:tcPr>
          <w:p w14:paraId="0C68ACFA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实验日期</w:t>
            </w:r>
          </w:p>
        </w:tc>
        <w:tc>
          <w:tcPr>
            <w:tcW w:w="1275" w:type="dxa"/>
            <w:tcBorders>
              <w:right w:val="single" w:sz="12" w:space="0" w:color="000000"/>
            </w:tcBorders>
            <w:vAlign w:val="center"/>
          </w:tcPr>
          <w:p w14:paraId="26C0ADCA" w14:textId="77777777" w:rsidR="00352C21" w:rsidRDefault="00352C21">
            <w:pPr>
              <w:jc w:val="center"/>
              <w:rPr>
                <w:b/>
                <w:sz w:val="32"/>
              </w:rPr>
            </w:pPr>
          </w:p>
        </w:tc>
      </w:tr>
      <w:tr w:rsidR="00352C21" w14:paraId="05581544" w14:textId="77777777">
        <w:trPr>
          <w:trHeight w:hRule="exact" w:val="736"/>
        </w:trPr>
        <w:tc>
          <w:tcPr>
            <w:tcW w:w="1704" w:type="dxa"/>
            <w:tcBorders>
              <w:left w:val="single" w:sz="12" w:space="0" w:color="000000"/>
            </w:tcBorders>
            <w:vAlign w:val="center"/>
          </w:tcPr>
          <w:p w14:paraId="2012979D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实验仪器</w:t>
            </w:r>
          </w:p>
        </w:tc>
        <w:tc>
          <w:tcPr>
            <w:tcW w:w="4074" w:type="dxa"/>
            <w:vAlign w:val="center"/>
          </w:tcPr>
          <w:p w14:paraId="044F2F5D" w14:textId="77777777" w:rsidR="00352C21" w:rsidRDefault="00993BC5">
            <w:pPr>
              <w:jc w:val="center"/>
              <w:rPr>
                <w:b/>
                <w:sz w:val="28"/>
                <w:szCs w:val="28"/>
              </w:rPr>
            </w:pPr>
            <w:bookmarkStart w:id="0" w:name="OLE_LINK1"/>
            <w:r>
              <w:rPr>
                <w:rFonts w:hint="eastAsia"/>
                <w:b/>
                <w:sz w:val="28"/>
                <w:szCs w:val="28"/>
              </w:rPr>
              <w:t>计算机组成原理仿真实验系统</w:t>
            </w:r>
            <w:bookmarkEnd w:id="0"/>
          </w:p>
        </w:tc>
        <w:tc>
          <w:tcPr>
            <w:tcW w:w="1560" w:type="dxa"/>
            <w:vAlign w:val="center"/>
          </w:tcPr>
          <w:p w14:paraId="6CD8C7A4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成绩</w:t>
            </w:r>
          </w:p>
        </w:tc>
        <w:tc>
          <w:tcPr>
            <w:tcW w:w="1275" w:type="dxa"/>
            <w:tcBorders>
              <w:right w:val="single" w:sz="12" w:space="0" w:color="000000"/>
            </w:tcBorders>
            <w:vAlign w:val="center"/>
          </w:tcPr>
          <w:p w14:paraId="536FDC02" w14:textId="77777777" w:rsidR="00352C21" w:rsidRDefault="00352C21">
            <w:pPr>
              <w:jc w:val="center"/>
              <w:rPr>
                <w:b/>
                <w:sz w:val="32"/>
              </w:rPr>
            </w:pPr>
          </w:p>
        </w:tc>
      </w:tr>
      <w:tr w:rsidR="00352C21" w14:paraId="4FA527BB" w14:textId="77777777">
        <w:trPr>
          <w:trHeight w:hRule="exact" w:val="736"/>
        </w:trPr>
        <w:tc>
          <w:tcPr>
            <w:tcW w:w="1704" w:type="dxa"/>
            <w:tcBorders>
              <w:left w:val="single" w:sz="12" w:space="0" w:color="000000"/>
            </w:tcBorders>
            <w:vAlign w:val="center"/>
          </w:tcPr>
          <w:p w14:paraId="1F3491B2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实验目的</w:t>
            </w:r>
          </w:p>
        </w:tc>
        <w:tc>
          <w:tcPr>
            <w:tcW w:w="6909" w:type="dxa"/>
            <w:gridSpan w:val="3"/>
            <w:tcBorders>
              <w:right w:val="single" w:sz="12" w:space="0" w:color="000000"/>
            </w:tcBorders>
            <w:vAlign w:val="center"/>
          </w:tcPr>
          <w:p w14:paraId="3EC611C9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熟悉存储器和总线的硬件电路</w:t>
            </w:r>
          </w:p>
        </w:tc>
      </w:tr>
      <w:tr w:rsidR="00352C21" w14:paraId="40C2ADF7" w14:textId="77777777">
        <w:trPr>
          <w:trHeight w:hRule="exact" w:val="736"/>
        </w:trPr>
        <w:tc>
          <w:tcPr>
            <w:tcW w:w="1704" w:type="dxa"/>
            <w:tcBorders>
              <w:left w:val="single" w:sz="12" w:space="0" w:color="000000"/>
            </w:tcBorders>
            <w:vAlign w:val="center"/>
          </w:tcPr>
          <w:p w14:paraId="0DF2175D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实验要求</w:t>
            </w:r>
          </w:p>
        </w:tc>
        <w:tc>
          <w:tcPr>
            <w:tcW w:w="6909" w:type="dxa"/>
            <w:gridSpan w:val="3"/>
            <w:tcBorders>
              <w:right w:val="single" w:sz="12" w:space="0" w:color="000000"/>
            </w:tcBorders>
            <w:vAlign w:val="center"/>
          </w:tcPr>
          <w:p w14:paraId="1B7709E1" w14:textId="77777777" w:rsidR="00352C21" w:rsidRDefault="00993BC5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按照实验步骤完成实验项目</w:t>
            </w:r>
            <w:r>
              <w:rPr>
                <w:rFonts w:hint="eastAsia"/>
                <w:b/>
                <w:sz w:val="24"/>
                <w:szCs w:val="24"/>
              </w:rPr>
              <w:t>，</w:t>
            </w:r>
            <w:r>
              <w:rPr>
                <w:b/>
                <w:sz w:val="24"/>
                <w:szCs w:val="24"/>
              </w:rPr>
              <w:t>熟悉存储器的读</w:t>
            </w:r>
            <w:r>
              <w:rPr>
                <w:rFonts w:hint="eastAsia"/>
                <w:b/>
                <w:sz w:val="24"/>
                <w:szCs w:val="24"/>
              </w:rPr>
              <w:t>、</w:t>
            </w:r>
            <w:r>
              <w:rPr>
                <w:b/>
                <w:sz w:val="24"/>
                <w:szCs w:val="24"/>
              </w:rPr>
              <w:t>写操作</w:t>
            </w:r>
            <w:r>
              <w:rPr>
                <w:rFonts w:hint="eastAsia"/>
                <w:b/>
                <w:sz w:val="24"/>
                <w:szCs w:val="24"/>
              </w:rPr>
              <w:t>，</w:t>
            </w:r>
            <w:r>
              <w:rPr>
                <w:b/>
                <w:sz w:val="24"/>
                <w:szCs w:val="24"/>
              </w:rPr>
              <w:t>理解在总线上数据传输的方法</w:t>
            </w:r>
            <w:r>
              <w:rPr>
                <w:rFonts w:hint="eastAsia"/>
                <w:b/>
                <w:sz w:val="24"/>
                <w:szCs w:val="24"/>
              </w:rPr>
              <w:t>。</w:t>
            </w:r>
          </w:p>
        </w:tc>
      </w:tr>
      <w:tr w:rsidR="00352C21" w14:paraId="381E6110" w14:textId="77777777">
        <w:trPr>
          <w:trHeight w:val="8947"/>
        </w:trPr>
        <w:tc>
          <w:tcPr>
            <w:tcW w:w="8613" w:type="dxa"/>
            <w:gridSpan w:val="4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798C389" w14:textId="77777777" w:rsidR="00352C21" w:rsidRDefault="00993BC5">
            <w:pPr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实验内容：</w:t>
            </w:r>
          </w:p>
          <w:p w14:paraId="0A921A57" w14:textId="77777777" w:rsidR="00352C21" w:rsidRDefault="00993BC5">
            <w:pPr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实验说明：</w:t>
            </w:r>
          </w:p>
          <w:p w14:paraId="22093E98" w14:textId="77777777" w:rsidR="00352C21" w:rsidRDefault="00993BC5">
            <w:pPr>
              <w:ind w:firstLineChars="200" w:firstLine="562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1.</w:t>
            </w:r>
            <w:r>
              <w:rPr>
                <w:rFonts w:hint="eastAsia"/>
                <w:b/>
                <w:sz w:val="28"/>
                <w:szCs w:val="28"/>
              </w:rPr>
              <w:t>存储器和总线的构成</w:t>
            </w:r>
          </w:p>
          <w:p w14:paraId="57B30F87" w14:textId="77777777" w:rsidR="00352C21" w:rsidRDefault="00993BC5">
            <w:pPr>
              <w:ind w:firstLineChars="200" w:firstLine="562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2.</w:t>
            </w:r>
            <w:r>
              <w:rPr>
                <w:rFonts w:hint="eastAsia"/>
                <w:b/>
                <w:sz w:val="28"/>
                <w:szCs w:val="28"/>
              </w:rPr>
              <w:t>总线由</w:t>
            </w:r>
            <w:r>
              <w:rPr>
                <w:rFonts w:hint="eastAsia"/>
                <w:b/>
                <w:sz w:val="28"/>
                <w:szCs w:val="28"/>
              </w:rPr>
              <w:t>1</w:t>
            </w:r>
            <w:r>
              <w:rPr>
                <w:rFonts w:hint="eastAsia"/>
                <w:b/>
                <w:sz w:val="28"/>
                <w:szCs w:val="28"/>
              </w:rPr>
              <w:t>片</w:t>
            </w:r>
            <w:r>
              <w:rPr>
                <w:rFonts w:hint="eastAsia"/>
                <w:b/>
                <w:sz w:val="28"/>
                <w:szCs w:val="28"/>
              </w:rPr>
              <w:t>74LS245</w:t>
            </w:r>
            <w:r>
              <w:rPr>
                <w:rFonts w:hint="eastAsia"/>
                <w:b/>
                <w:sz w:val="28"/>
                <w:szCs w:val="28"/>
              </w:rPr>
              <w:t>、</w:t>
            </w:r>
            <w:r>
              <w:rPr>
                <w:rFonts w:hint="eastAsia"/>
                <w:b/>
                <w:sz w:val="28"/>
                <w:szCs w:val="28"/>
              </w:rPr>
              <w:t>1</w:t>
            </w:r>
            <w:r>
              <w:rPr>
                <w:rFonts w:hint="eastAsia"/>
                <w:b/>
                <w:sz w:val="28"/>
                <w:szCs w:val="28"/>
              </w:rPr>
              <w:t>片</w:t>
            </w:r>
            <w:r>
              <w:rPr>
                <w:rFonts w:hint="eastAsia"/>
                <w:b/>
                <w:sz w:val="28"/>
                <w:szCs w:val="28"/>
              </w:rPr>
              <w:t>74LS244</w:t>
            </w:r>
            <w:r>
              <w:rPr>
                <w:rFonts w:hint="eastAsia"/>
                <w:b/>
                <w:sz w:val="28"/>
                <w:szCs w:val="28"/>
              </w:rPr>
              <w:t>组成，把整个系统分为内部总线和外部总线。</w:t>
            </w:r>
            <w:r>
              <w:rPr>
                <w:rFonts w:hint="eastAsia"/>
                <w:b/>
                <w:sz w:val="28"/>
                <w:szCs w:val="28"/>
              </w:rPr>
              <w:t>2</w:t>
            </w:r>
            <w:r>
              <w:rPr>
                <w:rFonts w:hint="eastAsia"/>
                <w:b/>
                <w:sz w:val="28"/>
                <w:szCs w:val="28"/>
              </w:rPr>
              <w:t>片</w:t>
            </w:r>
            <w:r>
              <w:rPr>
                <w:rFonts w:hint="eastAsia"/>
                <w:b/>
                <w:sz w:val="28"/>
                <w:szCs w:val="28"/>
              </w:rPr>
              <w:t>74LS374</w:t>
            </w:r>
            <w:r>
              <w:rPr>
                <w:rFonts w:hint="eastAsia"/>
                <w:b/>
                <w:sz w:val="28"/>
                <w:szCs w:val="28"/>
              </w:rPr>
              <w:t>锁存当前的数据、地址总线上的数据以供</w:t>
            </w:r>
            <w:r>
              <w:rPr>
                <w:rFonts w:hint="eastAsia"/>
                <w:b/>
                <w:sz w:val="28"/>
                <w:szCs w:val="28"/>
              </w:rPr>
              <w:t>LED</w:t>
            </w:r>
            <w:r>
              <w:rPr>
                <w:rFonts w:hint="eastAsia"/>
                <w:b/>
                <w:sz w:val="28"/>
                <w:szCs w:val="28"/>
              </w:rPr>
              <w:t>显示。</w:t>
            </w:r>
            <w:r>
              <w:rPr>
                <w:rFonts w:hint="eastAsia"/>
                <w:b/>
                <w:sz w:val="28"/>
                <w:szCs w:val="28"/>
              </w:rPr>
              <w:t>(</w:t>
            </w:r>
            <w:r>
              <w:rPr>
                <w:rFonts w:hint="eastAsia"/>
                <w:b/>
                <w:sz w:val="28"/>
                <w:szCs w:val="28"/>
              </w:rPr>
              <w:t>如图</w:t>
            </w:r>
            <w:r>
              <w:rPr>
                <w:rFonts w:hint="eastAsia"/>
                <w:b/>
                <w:sz w:val="28"/>
                <w:szCs w:val="28"/>
              </w:rPr>
              <w:t>2-1)</w:t>
            </w:r>
          </w:p>
          <w:p w14:paraId="0B67A4BC" w14:textId="304109E6" w:rsidR="00352C21" w:rsidRDefault="00993BC5">
            <w:pPr>
              <w:ind w:firstLineChars="200" w:firstLine="562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3.</w:t>
            </w:r>
            <w:r w:rsidR="003A5682">
              <w:rPr>
                <w:rFonts w:hint="eastAsia"/>
                <w:b/>
                <w:sz w:val="28"/>
                <w:szCs w:val="28"/>
              </w:rPr>
              <w:t>存</w:t>
            </w:r>
            <w:r>
              <w:rPr>
                <w:rFonts w:hint="eastAsia"/>
                <w:b/>
                <w:sz w:val="28"/>
                <w:szCs w:val="28"/>
              </w:rPr>
              <w:t>储器采用静态</w:t>
            </w:r>
            <w:r>
              <w:rPr>
                <w:rFonts w:hint="eastAsia"/>
                <w:b/>
                <w:sz w:val="28"/>
                <w:szCs w:val="28"/>
              </w:rPr>
              <w:t>1</w:t>
            </w:r>
            <w:r>
              <w:rPr>
                <w:rFonts w:hint="eastAsia"/>
                <w:b/>
                <w:sz w:val="28"/>
                <w:szCs w:val="28"/>
              </w:rPr>
              <w:t>片</w:t>
            </w:r>
            <w:r>
              <w:rPr>
                <w:rFonts w:hint="eastAsia"/>
                <w:b/>
                <w:sz w:val="28"/>
                <w:szCs w:val="28"/>
              </w:rPr>
              <w:t>RAM ( 6264)</w:t>
            </w:r>
          </w:p>
          <w:p w14:paraId="222768FC" w14:textId="6EDEE90F" w:rsidR="00352C21" w:rsidRDefault="00993BC5">
            <w:pPr>
              <w:ind w:firstLineChars="200" w:firstLine="562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4.</w:t>
            </w:r>
            <w:r w:rsidR="003A5682">
              <w:rPr>
                <w:rFonts w:hint="eastAsia"/>
                <w:b/>
                <w:sz w:val="28"/>
                <w:szCs w:val="28"/>
              </w:rPr>
              <w:t>存</w:t>
            </w:r>
            <w:r>
              <w:rPr>
                <w:rFonts w:hint="eastAsia"/>
                <w:b/>
                <w:sz w:val="28"/>
                <w:szCs w:val="28"/>
              </w:rPr>
              <w:t>储器的控制电路由</w:t>
            </w:r>
            <w:r>
              <w:rPr>
                <w:rFonts w:hint="eastAsia"/>
                <w:b/>
                <w:sz w:val="28"/>
                <w:szCs w:val="28"/>
              </w:rPr>
              <w:t>1</w:t>
            </w:r>
            <w:r>
              <w:rPr>
                <w:rFonts w:hint="eastAsia"/>
                <w:b/>
                <w:sz w:val="28"/>
                <w:szCs w:val="28"/>
              </w:rPr>
              <w:t>片</w:t>
            </w:r>
            <w:r>
              <w:rPr>
                <w:rFonts w:hint="eastAsia"/>
                <w:b/>
                <w:sz w:val="28"/>
                <w:szCs w:val="28"/>
              </w:rPr>
              <w:t>74LS32</w:t>
            </w:r>
            <w:r>
              <w:rPr>
                <w:rFonts w:hint="eastAsia"/>
                <w:b/>
                <w:sz w:val="28"/>
                <w:szCs w:val="28"/>
              </w:rPr>
              <w:t>和</w:t>
            </w:r>
            <w:r>
              <w:rPr>
                <w:rFonts w:hint="eastAsia"/>
                <w:b/>
                <w:sz w:val="28"/>
                <w:szCs w:val="28"/>
              </w:rPr>
              <w:t>74LS08</w:t>
            </w:r>
            <w:r>
              <w:rPr>
                <w:rFonts w:hint="eastAsia"/>
                <w:b/>
                <w:sz w:val="28"/>
                <w:szCs w:val="28"/>
              </w:rPr>
              <w:t>组成。</w:t>
            </w:r>
            <w:r>
              <w:rPr>
                <w:rFonts w:hint="eastAsia"/>
                <w:b/>
                <w:sz w:val="28"/>
                <w:szCs w:val="28"/>
              </w:rPr>
              <w:t>(</w:t>
            </w:r>
            <w:r>
              <w:rPr>
                <w:rFonts w:hint="eastAsia"/>
                <w:b/>
                <w:sz w:val="28"/>
                <w:szCs w:val="28"/>
              </w:rPr>
              <w:t>如图</w:t>
            </w:r>
            <w:r>
              <w:rPr>
                <w:rFonts w:hint="eastAsia"/>
                <w:b/>
                <w:sz w:val="28"/>
                <w:szCs w:val="28"/>
              </w:rPr>
              <w:t>2- -2)</w:t>
            </w:r>
          </w:p>
          <w:p w14:paraId="5CF35739" w14:textId="77777777" w:rsidR="00352C21" w:rsidRDefault="00993BC5">
            <w:pPr>
              <w:rPr>
                <w:b/>
                <w:sz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236D0F83" wp14:editId="29F8D45B">
                  <wp:simplePos x="0" y="0"/>
                  <wp:positionH relativeFrom="margin">
                    <wp:posOffset>4265930</wp:posOffset>
                  </wp:positionH>
                  <wp:positionV relativeFrom="margin">
                    <wp:posOffset>3277870</wp:posOffset>
                  </wp:positionV>
                  <wp:extent cx="838200" cy="1440180"/>
                  <wp:effectExtent l="0" t="0" r="0" b="7620"/>
                  <wp:wrapSquare wrapText="bothSides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61" t="53088" r="38180" b="22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440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 wp14:anchorId="49F770A3" wp14:editId="34A9054B">
                  <wp:extent cx="2202815" cy="1410335"/>
                  <wp:effectExtent l="0" t="0" r="698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552" t="50699" r="44906" b="20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10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61113" w14:textId="77777777" w:rsidR="00352C21" w:rsidRDefault="00993BC5">
            <w:pPr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存储器和总线的原理：</w:t>
            </w:r>
          </w:p>
          <w:p w14:paraId="2CAA1145" w14:textId="77777777" w:rsidR="00352C21" w:rsidRDefault="00993BC5">
            <w:pPr>
              <w:ind w:firstLineChars="200" w:firstLine="482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1.</w:t>
            </w:r>
            <w:r>
              <w:rPr>
                <w:rFonts w:hint="eastAsia"/>
                <w:b/>
                <w:sz w:val="24"/>
                <w:szCs w:val="24"/>
              </w:rPr>
              <w:t>总线的原理</w:t>
            </w:r>
            <w:r>
              <w:rPr>
                <w:rFonts w:hint="eastAsia"/>
                <w:b/>
                <w:sz w:val="24"/>
                <w:szCs w:val="24"/>
              </w:rPr>
              <w:t>:</w:t>
            </w:r>
            <w:r>
              <w:rPr>
                <w:rFonts w:hint="eastAsia"/>
                <w:b/>
                <w:sz w:val="24"/>
                <w:szCs w:val="24"/>
              </w:rPr>
              <w:t>由于本系统内使用</w:t>
            </w:r>
            <w:r>
              <w:rPr>
                <w:rFonts w:hint="eastAsia"/>
                <w:b/>
                <w:sz w:val="24"/>
                <w:szCs w:val="24"/>
              </w:rPr>
              <w:t>8</w:t>
            </w:r>
            <w:r>
              <w:rPr>
                <w:rFonts w:hint="eastAsia"/>
                <w:b/>
                <w:sz w:val="24"/>
                <w:szCs w:val="24"/>
              </w:rPr>
              <w:t>根地址线、</w:t>
            </w:r>
            <w:r>
              <w:rPr>
                <w:rFonts w:hint="eastAsia"/>
                <w:b/>
                <w:sz w:val="24"/>
                <w:szCs w:val="24"/>
              </w:rPr>
              <w:t>8</w:t>
            </w:r>
            <w:r>
              <w:rPr>
                <w:rFonts w:hint="eastAsia"/>
                <w:b/>
                <w:sz w:val="24"/>
                <w:szCs w:val="24"/>
              </w:rPr>
              <w:t>根数据线，所以使用</w:t>
            </w:r>
            <w:r>
              <w:rPr>
                <w:rFonts w:hint="eastAsia"/>
                <w:b/>
                <w:sz w:val="24"/>
                <w:szCs w:val="24"/>
              </w:rPr>
              <w:t>1</w:t>
            </w:r>
            <w:r>
              <w:rPr>
                <w:rFonts w:hint="eastAsia"/>
                <w:b/>
                <w:sz w:val="24"/>
                <w:szCs w:val="24"/>
              </w:rPr>
              <w:t>片</w:t>
            </w:r>
            <w:r>
              <w:rPr>
                <w:rFonts w:hint="eastAsia"/>
                <w:b/>
                <w:sz w:val="24"/>
                <w:szCs w:val="24"/>
              </w:rPr>
              <w:t>74LS245</w:t>
            </w:r>
            <w:r>
              <w:rPr>
                <w:rFonts w:hint="eastAsia"/>
                <w:b/>
                <w:sz w:val="24"/>
                <w:szCs w:val="24"/>
              </w:rPr>
              <w:t>作为数据总线，另</w:t>
            </w:r>
            <w:r>
              <w:rPr>
                <w:rFonts w:hint="eastAsia"/>
                <w:b/>
                <w:sz w:val="24"/>
                <w:szCs w:val="24"/>
              </w:rPr>
              <w:t>1</w:t>
            </w:r>
            <w:r>
              <w:rPr>
                <w:rFonts w:hint="eastAsia"/>
                <w:b/>
                <w:sz w:val="24"/>
                <w:szCs w:val="24"/>
              </w:rPr>
              <w:t>片</w:t>
            </w:r>
            <w:r>
              <w:rPr>
                <w:rFonts w:hint="eastAsia"/>
                <w:b/>
                <w:sz w:val="24"/>
                <w:szCs w:val="24"/>
              </w:rPr>
              <w:t>74LS244</w:t>
            </w:r>
            <w:r>
              <w:rPr>
                <w:rFonts w:hint="eastAsia"/>
                <w:b/>
                <w:sz w:val="24"/>
                <w:szCs w:val="24"/>
              </w:rPr>
              <w:t>作为地址总线</w:t>
            </w:r>
            <w:r>
              <w:rPr>
                <w:rFonts w:hint="eastAsia"/>
                <w:b/>
                <w:sz w:val="24"/>
                <w:szCs w:val="24"/>
              </w:rPr>
              <w:t>(</w:t>
            </w:r>
            <w:r>
              <w:rPr>
                <w:rFonts w:hint="eastAsia"/>
                <w:b/>
                <w:sz w:val="24"/>
                <w:szCs w:val="24"/>
              </w:rPr>
              <w:t>见图</w:t>
            </w:r>
            <w:r>
              <w:rPr>
                <w:rFonts w:hint="eastAsia"/>
                <w:b/>
                <w:sz w:val="24"/>
                <w:szCs w:val="24"/>
              </w:rPr>
              <w:t>2-3)</w:t>
            </w:r>
            <w:r>
              <w:rPr>
                <w:rFonts w:hint="eastAsia"/>
                <w:b/>
                <w:sz w:val="24"/>
                <w:szCs w:val="24"/>
              </w:rPr>
              <w:t>。总线把整个系</w:t>
            </w:r>
            <w:r>
              <w:rPr>
                <w:rFonts w:hint="eastAsia"/>
                <w:b/>
                <w:sz w:val="24"/>
                <w:szCs w:val="24"/>
              </w:rPr>
              <w:lastRenderedPageBreak/>
              <w:t>统分为内部数据、地址总线和外部数据、地址总线，由于数据总线需要进行内、外部数据的交换，所以由</w:t>
            </w:r>
            <w:r>
              <w:rPr>
                <w:rFonts w:hint="eastAsia"/>
                <w:b/>
                <w:sz w:val="24"/>
                <w:szCs w:val="24"/>
              </w:rPr>
              <w:t>BUS</w:t>
            </w:r>
            <w:r>
              <w:rPr>
                <w:rFonts w:hint="eastAsia"/>
                <w:b/>
                <w:sz w:val="24"/>
                <w:szCs w:val="24"/>
              </w:rPr>
              <w:t>信号来控制数据的流</w:t>
            </w:r>
            <w:r>
              <w:rPr>
                <w:rFonts w:hint="eastAsia"/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向，当</w:t>
            </w:r>
            <w:r>
              <w:rPr>
                <w:rFonts w:hint="eastAsia"/>
                <w:b/>
                <w:sz w:val="24"/>
                <w:szCs w:val="24"/>
              </w:rPr>
              <w:t>BUS=1</w:t>
            </w:r>
            <w:r>
              <w:rPr>
                <w:rFonts w:hint="eastAsia"/>
                <w:b/>
                <w:sz w:val="24"/>
                <w:szCs w:val="24"/>
              </w:rPr>
              <w:t>时</w:t>
            </w:r>
            <w:r>
              <w:rPr>
                <w:rFonts w:hint="eastAsia"/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数据由内到外，当</w:t>
            </w:r>
            <w:r>
              <w:rPr>
                <w:rFonts w:hint="eastAsia"/>
                <w:b/>
                <w:sz w:val="24"/>
                <w:szCs w:val="24"/>
              </w:rPr>
              <w:t>BUS=0</w:t>
            </w:r>
            <w:r>
              <w:rPr>
                <w:rFonts w:hint="eastAsia"/>
                <w:b/>
                <w:sz w:val="24"/>
                <w:szCs w:val="24"/>
              </w:rPr>
              <w:t>时，</w:t>
            </w:r>
            <w:r>
              <w:rPr>
                <w:rFonts w:hint="eastAsia"/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数据由外到内。</w:t>
            </w:r>
          </w:p>
          <w:p w14:paraId="13655837" w14:textId="77777777" w:rsidR="00352C21" w:rsidRDefault="00993BC5">
            <w:pPr>
              <w:ind w:firstLineChars="200" w:firstLine="482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2.</w:t>
            </w:r>
            <w:r>
              <w:rPr>
                <w:rFonts w:hint="eastAsia"/>
                <w:b/>
                <w:sz w:val="24"/>
                <w:szCs w:val="24"/>
              </w:rPr>
              <w:t>由于本系统内使用</w:t>
            </w:r>
            <w:r>
              <w:rPr>
                <w:rFonts w:hint="eastAsia"/>
                <w:b/>
                <w:sz w:val="24"/>
                <w:szCs w:val="24"/>
              </w:rPr>
              <w:t>8</w:t>
            </w:r>
            <w:r>
              <w:rPr>
                <w:rFonts w:hint="eastAsia"/>
                <w:b/>
                <w:sz w:val="24"/>
                <w:szCs w:val="24"/>
              </w:rPr>
              <w:t>根地址线、</w:t>
            </w:r>
            <w:r>
              <w:rPr>
                <w:rFonts w:hint="eastAsia"/>
                <w:b/>
                <w:sz w:val="24"/>
                <w:szCs w:val="24"/>
              </w:rPr>
              <w:t>8</w:t>
            </w:r>
            <w:r>
              <w:rPr>
                <w:rFonts w:hint="eastAsia"/>
                <w:b/>
                <w:sz w:val="24"/>
                <w:szCs w:val="24"/>
              </w:rPr>
              <w:t>位数据线，所以</w:t>
            </w:r>
            <w:r>
              <w:rPr>
                <w:rFonts w:hint="eastAsia"/>
                <w:b/>
                <w:sz w:val="24"/>
                <w:szCs w:val="24"/>
              </w:rPr>
              <w:t>6264</w:t>
            </w:r>
            <w:r>
              <w:rPr>
                <w:rFonts w:hint="eastAsia"/>
                <w:b/>
                <w:sz w:val="24"/>
                <w:szCs w:val="24"/>
              </w:rPr>
              <w:t>的</w:t>
            </w:r>
            <w:r>
              <w:rPr>
                <w:rFonts w:hint="eastAsia"/>
                <w:b/>
                <w:sz w:val="24"/>
                <w:szCs w:val="24"/>
              </w:rPr>
              <w:t>A8 ~A12</w:t>
            </w:r>
            <w:r>
              <w:rPr>
                <w:rFonts w:hint="eastAsia"/>
                <w:b/>
                <w:sz w:val="24"/>
                <w:szCs w:val="24"/>
              </w:rPr>
              <w:t>接</w:t>
            </w:r>
            <w:r>
              <w:rPr>
                <w:rFonts w:hint="eastAsia"/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地，其实际容量为</w:t>
            </w:r>
            <w:r>
              <w:rPr>
                <w:rFonts w:hint="eastAsia"/>
                <w:b/>
                <w:sz w:val="24"/>
                <w:szCs w:val="24"/>
              </w:rPr>
              <w:t>256</w:t>
            </w:r>
            <w:r>
              <w:rPr>
                <w:rFonts w:hint="eastAsia"/>
                <w:b/>
                <w:sz w:val="24"/>
                <w:szCs w:val="24"/>
              </w:rPr>
              <w:t>个字节</w:t>
            </w:r>
            <w:r>
              <w:rPr>
                <w:rFonts w:hint="eastAsia"/>
                <w:b/>
                <w:sz w:val="24"/>
                <w:szCs w:val="24"/>
              </w:rPr>
              <w:t>_ (</w:t>
            </w:r>
            <w:r>
              <w:rPr>
                <w:rFonts w:hint="eastAsia"/>
                <w:b/>
                <w:sz w:val="24"/>
                <w:szCs w:val="24"/>
              </w:rPr>
              <w:t>如图</w:t>
            </w:r>
            <w:r>
              <w:rPr>
                <w:rFonts w:hint="eastAsia"/>
                <w:b/>
                <w:sz w:val="24"/>
                <w:szCs w:val="24"/>
              </w:rPr>
              <w:t>2-4)</w:t>
            </w:r>
            <w:r>
              <w:rPr>
                <w:rFonts w:hint="eastAsia"/>
                <w:b/>
                <w:sz w:val="24"/>
                <w:szCs w:val="24"/>
              </w:rPr>
              <w:t>。</w:t>
            </w:r>
            <w:r>
              <w:rPr>
                <w:rFonts w:hint="eastAsia"/>
                <w:b/>
                <w:sz w:val="24"/>
                <w:szCs w:val="24"/>
              </w:rPr>
              <w:t>6264</w:t>
            </w:r>
            <w:r>
              <w:rPr>
                <w:rFonts w:hint="eastAsia"/>
                <w:b/>
                <w:sz w:val="24"/>
                <w:szCs w:val="24"/>
              </w:rPr>
              <w:t>的数据、地址总线已经接在总线单元的外部总线上。存储器有</w:t>
            </w:r>
            <w:r>
              <w:rPr>
                <w:rFonts w:hint="eastAsia"/>
                <w:b/>
                <w:sz w:val="24"/>
                <w:szCs w:val="24"/>
              </w:rPr>
              <w:t>3</w:t>
            </w:r>
            <w:r>
              <w:rPr>
                <w:rFonts w:hint="eastAsia"/>
                <w:b/>
                <w:sz w:val="24"/>
                <w:szCs w:val="24"/>
              </w:rPr>
              <w:t>个控制信号</w:t>
            </w:r>
            <w:r>
              <w:rPr>
                <w:rFonts w:hint="eastAsia"/>
                <w:b/>
                <w:sz w:val="24"/>
                <w:szCs w:val="24"/>
              </w:rPr>
              <w:t>:</w:t>
            </w:r>
            <w:r>
              <w:rPr>
                <w:rFonts w:hint="eastAsia"/>
                <w:b/>
                <w:sz w:val="24"/>
                <w:szCs w:val="24"/>
              </w:rPr>
              <w:t>地址总线设置存储器地址，</w:t>
            </w:r>
            <w:r>
              <w:rPr>
                <w:rFonts w:hint="eastAsia"/>
                <w:b/>
                <w:sz w:val="24"/>
                <w:szCs w:val="24"/>
              </w:rPr>
              <w:t>RM=0</w:t>
            </w:r>
            <w:r>
              <w:rPr>
                <w:rFonts w:hint="eastAsia"/>
                <w:b/>
                <w:sz w:val="24"/>
                <w:szCs w:val="24"/>
              </w:rPr>
              <w:t>时，把存储器中的数据读出到总线上</w:t>
            </w:r>
            <w:r>
              <w:rPr>
                <w:rFonts w:hint="eastAsia"/>
                <w:b/>
                <w:sz w:val="24"/>
                <w:szCs w:val="24"/>
              </w:rPr>
              <w:t>;</w:t>
            </w:r>
            <w:r>
              <w:rPr>
                <w:rFonts w:hint="eastAsia"/>
                <w:b/>
                <w:sz w:val="24"/>
                <w:szCs w:val="24"/>
              </w:rPr>
              <w:t>当</w:t>
            </w:r>
            <w:r>
              <w:rPr>
                <w:rFonts w:hint="eastAsia"/>
                <w:b/>
                <w:sz w:val="24"/>
                <w:szCs w:val="24"/>
              </w:rPr>
              <w:t>WM=0,</w:t>
            </w:r>
            <w:r>
              <w:rPr>
                <w:rFonts w:hint="eastAsia"/>
                <w:b/>
                <w:sz w:val="24"/>
                <w:szCs w:val="24"/>
              </w:rPr>
              <w:t>并且</w:t>
            </w:r>
            <w:r>
              <w:rPr>
                <w:rFonts w:hint="eastAsia"/>
                <w:b/>
                <w:sz w:val="24"/>
                <w:szCs w:val="24"/>
              </w:rPr>
              <w:t>EMCK</w:t>
            </w:r>
            <w:r>
              <w:rPr>
                <w:rFonts w:hint="eastAsia"/>
                <w:b/>
                <w:sz w:val="24"/>
                <w:szCs w:val="24"/>
              </w:rPr>
              <w:t>有一个上升沿时，把外部总线上的数据写入存储器中。为了更方便地编辑内存中的数据，在实验机处于停机状态时，可由监控来编辑其中的数据。</w:t>
            </w:r>
          </w:p>
          <w:p w14:paraId="31F5E8C8" w14:textId="77777777" w:rsidR="00352C21" w:rsidRDefault="00352C21">
            <w:pPr>
              <w:ind w:firstLineChars="200" w:firstLine="482"/>
              <w:rPr>
                <w:b/>
                <w:sz w:val="24"/>
                <w:szCs w:val="24"/>
              </w:rPr>
            </w:pPr>
          </w:p>
          <w:p w14:paraId="41F02057" w14:textId="77777777" w:rsidR="00352C21" w:rsidRDefault="00993BC5">
            <w:pPr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实验结果：</w:t>
            </w:r>
            <w:r>
              <w:rPr>
                <w:rFonts w:hint="eastAsia"/>
                <w:b/>
                <w:sz w:val="32"/>
              </w:rPr>
              <w:t xml:space="preserve">                                                               </w:t>
            </w:r>
          </w:p>
          <w:p w14:paraId="341581B9" w14:textId="77777777" w:rsidR="00352C21" w:rsidRDefault="00993BC5">
            <w:pPr>
              <w:rPr>
                <w:b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533CCD2F" wp14:editId="5E987417">
                  <wp:extent cx="5361305" cy="3629660"/>
                  <wp:effectExtent l="0" t="0" r="0" b="889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767" cy="3645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7E67E7" w14:textId="77777777" w:rsidR="00352C21" w:rsidRDefault="00352C21">
      <w:pPr>
        <w:rPr>
          <w:b/>
          <w:sz w:val="32"/>
        </w:rPr>
      </w:pPr>
    </w:p>
    <w:p w14:paraId="0C64A82B" w14:textId="77777777" w:rsidR="00352C21" w:rsidRDefault="00352C21">
      <w:pPr>
        <w:sectPr w:rsidR="00352C21">
          <w:pgSz w:w="11905" w:h="16837" w:orient="landscape"/>
          <w:pgMar w:top="1440" w:right="1800" w:bottom="1440" w:left="1800" w:header="850" w:footer="991" w:gutter="0"/>
          <w:cols w:space="720"/>
          <w:docGrid w:type="lines" w:linePitch="312"/>
        </w:sectPr>
      </w:pPr>
    </w:p>
    <w:p w14:paraId="0C942349" w14:textId="77777777" w:rsidR="00352C21" w:rsidRDefault="00993BC5">
      <w:pPr>
        <w:jc w:val="center"/>
        <w:rPr>
          <w:b/>
          <w:sz w:val="48"/>
          <w:u w:val="double"/>
        </w:rPr>
      </w:pPr>
      <w:r>
        <w:rPr>
          <w:rFonts w:hint="eastAsia"/>
          <w:b/>
          <w:sz w:val="48"/>
          <w:u w:val="double"/>
        </w:rPr>
        <w:lastRenderedPageBreak/>
        <w:t xml:space="preserve">  </w:t>
      </w:r>
      <w:r>
        <w:rPr>
          <w:rFonts w:hint="eastAsia"/>
          <w:b/>
          <w:sz w:val="48"/>
          <w:u w:val="double"/>
        </w:rPr>
        <w:t>实</w:t>
      </w:r>
      <w:r>
        <w:rPr>
          <w:rFonts w:hint="eastAsia"/>
          <w:b/>
          <w:sz w:val="48"/>
          <w:u w:val="double"/>
        </w:rPr>
        <w:t xml:space="preserve"> </w:t>
      </w:r>
      <w:r>
        <w:rPr>
          <w:rFonts w:hint="eastAsia"/>
          <w:b/>
          <w:sz w:val="48"/>
          <w:u w:val="double"/>
        </w:rPr>
        <w:t>验</w:t>
      </w:r>
      <w:r>
        <w:rPr>
          <w:rFonts w:hint="eastAsia"/>
          <w:b/>
          <w:sz w:val="48"/>
          <w:u w:val="double"/>
        </w:rPr>
        <w:t xml:space="preserve"> </w:t>
      </w:r>
      <w:r>
        <w:rPr>
          <w:rFonts w:hint="eastAsia"/>
          <w:b/>
          <w:sz w:val="48"/>
          <w:u w:val="double"/>
        </w:rPr>
        <w:t>报</w:t>
      </w:r>
      <w:r>
        <w:rPr>
          <w:rFonts w:hint="eastAsia"/>
          <w:b/>
          <w:sz w:val="48"/>
          <w:u w:val="double"/>
        </w:rPr>
        <w:t xml:space="preserve"> </w:t>
      </w:r>
      <w:r>
        <w:rPr>
          <w:rFonts w:hint="eastAsia"/>
          <w:b/>
          <w:sz w:val="48"/>
          <w:u w:val="double"/>
        </w:rPr>
        <w:t>告</w:t>
      </w:r>
      <w:r>
        <w:rPr>
          <w:rFonts w:hint="eastAsia"/>
          <w:b/>
          <w:sz w:val="48"/>
          <w:u w:val="double"/>
        </w:rPr>
        <w:t xml:space="preserve">  </w:t>
      </w:r>
    </w:p>
    <w:p w14:paraId="2A1A6633" w14:textId="77777777" w:rsidR="00352C21" w:rsidRDefault="00352C21">
      <w:pPr>
        <w:rPr>
          <w:b/>
          <w:sz w:val="32"/>
          <w:u w:val="double"/>
        </w:rPr>
      </w:pPr>
    </w:p>
    <w:tbl>
      <w:tblPr>
        <w:tblStyle w:val="a7"/>
        <w:tblW w:w="8613" w:type="dxa"/>
        <w:tblLayout w:type="fixed"/>
        <w:tblLook w:val="04A0" w:firstRow="1" w:lastRow="0" w:firstColumn="1" w:lastColumn="0" w:noHBand="0" w:noVBand="1"/>
      </w:tblPr>
      <w:tblGrid>
        <w:gridCol w:w="1704"/>
        <w:gridCol w:w="4074"/>
        <w:gridCol w:w="1560"/>
        <w:gridCol w:w="1275"/>
      </w:tblGrid>
      <w:tr w:rsidR="00352C21" w14:paraId="610610EE" w14:textId="77777777">
        <w:trPr>
          <w:trHeight w:hRule="exact" w:val="736"/>
        </w:trPr>
        <w:tc>
          <w:tcPr>
            <w:tcW w:w="1704" w:type="dxa"/>
            <w:tcBorders>
              <w:top w:val="single" w:sz="12" w:space="0" w:color="000000"/>
              <w:left w:val="single" w:sz="12" w:space="0" w:color="000000"/>
            </w:tcBorders>
            <w:vAlign w:val="center"/>
          </w:tcPr>
          <w:p w14:paraId="51CF76F9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实验名称</w:t>
            </w:r>
          </w:p>
        </w:tc>
        <w:tc>
          <w:tcPr>
            <w:tcW w:w="6909" w:type="dxa"/>
            <w:gridSpan w:val="3"/>
            <w:tcBorders>
              <w:top w:val="single" w:sz="12" w:space="0" w:color="000000"/>
              <w:right w:val="single" w:sz="12" w:space="0" w:color="000000"/>
            </w:tcBorders>
            <w:vAlign w:val="center"/>
          </w:tcPr>
          <w:p w14:paraId="1F1418BF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微地址打入操作</w:t>
            </w:r>
          </w:p>
        </w:tc>
      </w:tr>
      <w:tr w:rsidR="00352C21" w14:paraId="077F7B07" w14:textId="77777777">
        <w:trPr>
          <w:trHeight w:hRule="exact" w:val="736"/>
        </w:trPr>
        <w:tc>
          <w:tcPr>
            <w:tcW w:w="1704" w:type="dxa"/>
            <w:tcBorders>
              <w:left w:val="single" w:sz="12" w:space="0" w:color="000000"/>
            </w:tcBorders>
            <w:vAlign w:val="center"/>
          </w:tcPr>
          <w:p w14:paraId="40C4677B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实验类型</w:t>
            </w:r>
          </w:p>
        </w:tc>
        <w:tc>
          <w:tcPr>
            <w:tcW w:w="4074" w:type="dxa"/>
            <w:vAlign w:val="center"/>
          </w:tcPr>
          <w:p w14:paraId="49C2BE89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验证性实验</w:t>
            </w:r>
          </w:p>
        </w:tc>
        <w:tc>
          <w:tcPr>
            <w:tcW w:w="1560" w:type="dxa"/>
            <w:vAlign w:val="center"/>
          </w:tcPr>
          <w:p w14:paraId="4F147A57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实验日期</w:t>
            </w:r>
          </w:p>
        </w:tc>
        <w:tc>
          <w:tcPr>
            <w:tcW w:w="1275" w:type="dxa"/>
            <w:tcBorders>
              <w:right w:val="single" w:sz="12" w:space="0" w:color="000000"/>
            </w:tcBorders>
            <w:vAlign w:val="center"/>
          </w:tcPr>
          <w:p w14:paraId="5FA63D03" w14:textId="77777777" w:rsidR="00352C21" w:rsidRDefault="00352C21">
            <w:pPr>
              <w:jc w:val="center"/>
              <w:rPr>
                <w:b/>
                <w:sz w:val="32"/>
              </w:rPr>
            </w:pPr>
          </w:p>
        </w:tc>
      </w:tr>
      <w:tr w:rsidR="00352C21" w14:paraId="39E4AFFB" w14:textId="77777777">
        <w:trPr>
          <w:trHeight w:hRule="exact" w:val="736"/>
        </w:trPr>
        <w:tc>
          <w:tcPr>
            <w:tcW w:w="1704" w:type="dxa"/>
            <w:tcBorders>
              <w:left w:val="single" w:sz="12" w:space="0" w:color="000000"/>
            </w:tcBorders>
            <w:vAlign w:val="center"/>
          </w:tcPr>
          <w:p w14:paraId="409F7457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实验仪器</w:t>
            </w:r>
          </w:p>
        </w:tc>
        <w:tc>
          <w:tcPr>
            <w:tcW w:w="4074" w:type="dxa"/>
            <w:vAlign w:val="center"/>
          </w:tcPr>
          <w:p w14:paraId="403EFB4E" w14:textId="77777777" w:rsidR="00352C21" w:rsidRDefault="00993BC5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计算机组成原理仿真实验系统</w:t>
            </w:r>
          </w:p>
        </w:tc>
        <w:tc>
          <w:tcPr>
            <w:tcW w:w="1560" w:type="dxa"/>
            <w:vAlign w:val="center"/>
          </w:tcPr>
          <w:p w14:paraId="4B3BC709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成绩</w:t>
            </w:r>
          </w:p>
        </w:tc>
        <w:tc>
          <w:tcPr>
            <w:tcW w:w="1275" w:type="dxa"/>
            <w:tcBorders>
              <w:right w:val="single" w:sz="12" w:space="0" w:color="000000"/>
            </w:tcBorders>
            <w:vAlign w:val="center"/>
          </w:tcPr>
          <w:p w14:paraId="4F4F8D18" w14:textId="77777777" w:rsidR="00352C21" w:rsidRDefault="00352C21">
            <w:pPr>
              <w:jc w:val="center"/>
              <w:rPr>
                <w:b/>
                <w:sz w:val="32"/>
              </w:rPr>
            </w:pPr>
          </w:p>
        </w:tc>
      </w:tr>
      <w:tr w:rsidR="00352C21" w14:paraId="0D7C8A38" w14:textId="77777777">
        <w:trPr>
          <w:trHeight w:hRule="exact" w:val="736"/>
        </w:trPr>
        <w:tc>
          <w:tcPr>
            <w:tcW w:w="1704" w:type="dxa"/>
            <w:tcBorders>
              <w:left w:val="single" w:sz="12" w:space="0" w:color="000000"/>
            </w:tcBorders>
            <w:vAlign w:val="center"/>
          </w:tcPr>
          <w:p w14:paraId="153FF6FE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实验目的</w:t>
            </w:r>
          </w:p>
        </w:tc>
        <w:tc>
          <w:tcPr>
            <w:tcW w:w="6909" w:type="dxa"/>
            <w:gridSpan w:val="3"/>
            <w:tcBorders>
              <w:right w:val="single" w:sz="12" w:space="0" w:color="000000"/>
            </w:tcBorders>
            <w:vAlign w:val="center"/>
          </w:tcPr>
          <w:p w14:paraId="51F33AB3" w14:textId="77777777" w:rsidR="00352C21" w:rsidRDefault="00993BC5">
            <w:pPr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1</w:t>
            </w:r>
            <w:r>
              <w:rPr>
                <w:b/>
                <w:sz w:val="24"/>
                <w:szCs w:val="24"/>
              </w:rPr>
              <w:t>.</w:t>
            </w:r>
            <w:r>
              <w:rPr>
                <w:rFonts w:hint="eastAsia"/>
                <w:b/>
                <w:sz w:val="24"/>
                <w:szCs w:val="24"/>
              </w:rPr>
              <w:t>熟悉微程序控制器的原理</w:t>
            </w:r>
          </w:p>
          <w:p w14:paraId="7B1FC95A" w14:textId="77777777" w:rsidR="00352C21" w:rsidRDefault="00993BC5">
            <w:pPr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2</w:t>
            </w:r>
            <w:r>
              <w:rPr>
                <w:b/>
                <w:sz w:val="24"/>
                <w:szCs w:val="24"/>
              </w:rPr>
              <w:t>.</w:t>
            </w:r>
            <w:r>
              <w:rPr>
                <w:rFonts w:hint="eastAsia"/>
                <w:b/>
                <w:sz w:val="24"/>
                <w:szCs w:val="24"/>
              </w:rPr>
              <w:t>掌握微程序编制、按照写入并观察运行状</w:t>
            </w:r>
          </w:p>
        </w:tc>
      </w:tr>
      <w:tr w:rsidR="00352C21" w14:paraId="024D0F89" w14:textId="77777777">
        <w:trPr>
          <w:trHeight w:hRule="exact" w:val="736"/>
        </w:trPr>
        <w:tc>
          <w:tcPr>
            <w:tcW w:w="1704" w:type="dxa"/>
            <w:tcBorders>
              <w:left w:val="single" w:sz="12" w:space="0" w:color="000000"/>
            </w:tcBorders>
            <w:vAlign w:val="center"/>
          </w:tcPr>
          <w:p w14:paraId="7DCF3805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实验要求</w:t>
            </w:r>
          </w:p>
        </w:tc>
        <w:tc>
          <w:tcPr>
            <w:tcW w:w="6909" w:type="dxa"/>
            <w:gridSpan w:val="3"/>
            <w:tcBorders>
              <w:right w:val="single" w:sz="12" w:space="0" w:color="000000"/>
            </w:tcBorders>
            <w:vAlign w:val="center"/>
          </w:tcPr>
          <w:p w14:paraId="11A50211" w14:textId="77777777" w:rsidR="00352C21" w:rsidRDefault="00993BC5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按照实验步骤完成实验项目，掌握设置微地址、微指令输出的方法</w:t>
            </w:r>
          </w:p>
        </w:tc>
      </w:tr>
      <w:tr w:rsidR="00352C21" w14:paraId="19A1E7C1" w14:textId="77777777">
        <w:trPr>
          <w:trHeight w:val="8947"/>
        </w:trPr>
        <w:tc>
          <w:tcPr>
            <w:tcW w:w="8613" w:type="dxa"/>
            <w:gridSpan w:val="4"/>
            <w:tcBorders>
              <w:left w:val="single" w:sz="12" w:space="0" w:color="000000"/>
              <w:right w:val="single" w:sz="12" w:space="0" w:color="000000"/>
            </w:tcBorders>
          </w:tcPr>
          <w:p w14:paraId="6159A793" w14:textId="77777777" w:rsidR="00352C21" w:rsidRDefault="00993BC5">
            <w:pPr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实验内容：</w:t>
            </w:r>
          </w:p>
          <w:p w14:paraId="477EA412" w14:textId="77777777" w:rsidR="00352C21" w:rsidRDefault="00993BC5">
            <w:pPr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实验说明：</w:t>
            </w:r>
          </w:p>
          <w:p w14:paraId="60692612" w14:textId="77777777" w:rsidR="00352C21" w:rsidRPr="0030435E" w:rsidRDefault="00993BC5">
            <w:pPr>
              <w:rPr>
                <w:b/>
                <w:sz w:val="24"/>
                <w:szCs w:val="24"/>
              </w:rPr>
            </w:pPr>
            <w:r w:rsidRPr="0030435E">
              <w:rPr>
                <w:rFonts w:hint="eastAsia"/>
                <w:b/>
                <w:sz w:val="24"/>
                <w:szCs w:val="24"/>
              </w:rPr>
              <w:t>1</w:t>
            </w:r>
            <w:r w:rsidRPr="0030435E">
              <w:rPr>
                <w:rFonts w:hint="eastAsia"/>
                <w:b/>
                <w:sz w:val="24"/>
                <w:szCs w:val="24"/>
              </w:rPr>
              <w:t>、微程序控制单元的构成：</w:t>
            </w:r>
            <w:bookmarkStart w:id="1" w:name="OLE_LINK2"/>
          </w:p>
          <w:p w14:paraId="3CE67115" w14:textId="77777777" w:rsidR="00352C21" w:rsidRPr="0030435E" w:rsidRDefault="00993BC5">
            <w:pPr>
              <w:ind w:firstLineChars="200" w:firstLine="482"/>
              <w:rPr>
                <w:b/>
                <w:sz w:val="24"/>
                <w:szCs w:val="24"/>
              </w:rPr>
            </w:pPr>
            <w:r w:rsidRPr="0030435E">
              <w:rPr>
                <w:b/>
                <w:sz w:val="24"/>
                <w:szCs w:val="24"/>
              </w:rPr>
              <w:t>1.8</w:t>
            </w:r>
            <w:r w:rsidRPr="0030435E">
              <w:rPr>
                <w:rFonts w:hint="eastAsia"/>
                <w:b/>
                <w:sz w:val="24"/>
                <w:szCs w:val="24"/>
              </w:rPr>
              <w:t>位微地址寄存器由</w:t>
            </w:r>
            <w:r w:rsidRPr="0030435E">
              <w:rPr>
                <w:rFonts w:hint="eastAsia"/>
                <w:b/>
                <w:sz w:val="24"/>
                <w:szCs w:val="24"/>
              </w:rPr>
              <w:t>2</w:t>
            </w:r>
            <w:r w:rsidRPr="0030435E">
              <w:rPr>
                <w:rFonts w:hint="eastAsia"/>
                <w:b/>
                <w:sz w:val="24"/>
                <w:szCs w:val="24"/>
              </w:rPr>
              <w:t>片</w:t>
            </w:r>
            <w:r w:rsidRPr="0030435E">
              <w:rPr>
                <w:rFonts w:hint="eastAsia"/>
                <w:b/>
                <w:sz w:val="24"/>
                <w:szCs w:val="24"/>
              </w:rPr>
              <w:t>7</w:t>
            </w:r>
            <w:r w:rsidRPr="0030435E">
              <w:rPr>
                <w:b/>
                <w:sz w:val="24"/>
                <w:szCs w:val="24"/>
              </w:rPr>
              <w:t>4LS161</w:t>
            </w:r>
            <w:r w:rsidRPr="0030435E">
              <w:rPr>
                <w:rFonts w:hint="eastAsia"/>
                <w:b/>
                <w:sz w:val="24"/>
                <w:szCs w:val="24"/>
              </w:rPr>
              <w:t>组成</w:t>
            </w:r>
          </w:p>
          <w:p w14:paraId="6F8D05B9" w14:textId="77777777" w:rsidR="00352C21" w:rsidRPr="0030435E" w:rsidRDefault="00993BC5">
            <w:pPr>
              <w:ind w:firstLineChars="200" w:firstLine="482"/>
              <w:rPr>
                <w:b/>
                <w:sz w:val="24"/>
                <w:szCs w:val="24"/>
              </w:rPr>
            </w:pPr>
            <w:r w:rsidRPr="0030435E">
              <w:rPr>
                <w:b/>
                <w:sz w:val="24"/>
                <w:szCs w:val="24"/>
              </w:rPr>
              <w:t>2.3</w:t>
            </w:r>
            <w:r w:rsidRPr="0030435E">
              <w:rPr>
                <w:rFonts w:hint="eastAsia"/>
                <w:b/>
                <w:sz w:val="24"/>
                <w:szCs w:val="24"/>
              </w:rPr>
              <w:t>片</w:t>
            </w:r>
            <w:r w:rsidRPr="0030435E">
              <w:rPr>
                <w:rFonts w:hint="eastAsia"/>
                <w:b/>
                <w:sz w:val="24"/>
                <w:szCs w:val="24"/>
              </w:rPr>
              <w:t>6</w:t>
            </w:r>
            <w:r w:rsidRPr="0030435E">
              <w:rPr>
                <w:b/>
                <w:sz w:val="24"/>
                <w:szCs w:val="24"/>
              </w:rPr>
              <w:t>264</w:t>
            </w:r>
            <w:r w:rsidRPr="0030435E">
              <w:rPr>
                <w:rFonts w:hint="eastAsia"/>
                <w:b/>
                <w:sz w:val="24"/>
                <w:szCs w:val="24"/>
              </w:rPr>
              <w:t>（</w:t>
            </w:r>
            <w:r w:rsidRPr="0030435E">
              <w:rPr>
                <w:rFonts w:hint="eastAsia"/>
                <w:b/>
                <w:sz w:val="24"/>
                <w:szCs w:val="24"/>
              </w:rPr>
              <w:t>3*</w:t>
            </w:r>
            <w:r w:rsidRPr="0030435E">
              <w:rPr>
                <w:b/>
                <w:sz w:val="24"/>
                <w:szCs w:val="24"/>
              </w:rPr>
              <w:t>8</w:t>
            </w:r>
            <w:r w:rsidRPr="0030435E">
              <w:rPr>
                <w:rFonts w:hint="eastAsia"/>
                <w:b/>
                <w:sz w:val="24"/>
                <w:szCs w:val="24"/>
              </w:rPr>
              <w:t>位）为微程序存储器</w:t>
            </w:r>
          </w:p>
          <w:p w14:paraId="102174E8" w14:textId="77777777" w:rsidR="00352C21" w:rsidRPr="0030435E" w:rsidRDefault="00993BC5">
            <w:pPr>
              <w:ind w:firstLineChars="200" w:firstLine="482"/>
              <w:rPr>
                <w:b/>
                <w:sz w:val="24"/>
                <w:szCs w:val="24"/>
              </w:rPr>
            </w:pPr>
            <w:r w:rsidRPr="0030435E">
              <w:rPr>
                <w:b/>
                <w:sz w:val="24"/>
                <w:szCs w:val="24"/>
              </w:rPr>
              <w:t>3.24</w:t>
            </w:r>
            <w:r w:rsidRPr="0030435E">
              <w:rPr>
                <w:rFonts w:hint="eastAsia"/>
                <w:b/>
                <w:sz w:val="24"/>
                <w:szCs w:val="24"/>
              </w:rPr>
              <w:t>位微指令锁存器由</w:t>
            </w:r>
            <w:r w:rsidRPr="0030435E">
              <w:rPr>
                <w:rFonts w:hint="eastAsia"/>
                <w:b/>
                <w:sz w:val="24"/>
                <w:szCs w:val="24"/>
              </w:rPr>
              <w:t>3</w:t>
            </w:r>
            <w:r w:rsidRPr="0030435E">
              <w:rPr>
                <w:rFonts w:hint="eastAsia"/>
                <w:b/>
                <w:sz w:val="24"/>
                <w:szCs w:val="24"/>
              </w:rPr>
              <w:t>片</w:t>
            </w:r>
            <w:r w:rsidRPr="0030435E">
              <w:rPr>
                <w:rFonts w:hint="eastAsia"/>
                <w:b/>
                <w:sz w:val="24"/>
                <w:szCs w:val="24"/>
              </w:rPr>
              <w:t>7</w:t>
            </w:r>
            <w:r w:rsidRPr="0030435E">
              <w:rPr>
                <w:b/>
                <w:sz w:val="24"/>
                <w:szCs w:val="24"/>
              </w:rPr>
              <w:t>4LS374</w:t>
            </w:r>
            <w:r w:rsidRPr="0030435E">
              <w:rPr>
                <w:rFonts w:hint="eastAsia"/>
                <w:b/>
                <w:sz w:val="24"/>
                <w:szCs w:val="24"/>
              </w:rPr>
              <w:t>组成</w:t>
            </w:r>
          </w:p>
          <w:bookmarkEnd w:id="1"/>
          <w:p w14:paraId="6E8EB4EE" w14:textId="77777777" w:rsidR="00352C21" w:rsidRPr="0030435E" w:rsidRDefault="00993BC5">
            <w:pPr>
              <w:rPr>
                <w:b/>
                <w:sz w:val="24"/>
                <w:szCs w:val="24"/>
              </w:rPr>
            </w:pPr>
            <w:r w:rsidRPr="0030435E">
              <w:rPr>
                <w:rFonts w:hint="eastAsia"/>
                <w:b/>
                <w:sz w:val="24"/>
                <w:szCs w:val="24"/>
              </w:rPr>
              <w:t>微程序控制单元原理：</w:t>
            </w:r>
          </w:p>
          <w:p w14:paraId="73C007B1" w14:textId="77777777" w:rsidR="00352C21" w:rsidRPr="0030435E" w:rsidRDefault="00993BC5">
            <w:pPr>
              <w:pStyle w:val="a8"/>
              <w:numPr>
                <w:ilvl w:val="0"/>
                <w:numId w:val="1"/>
              </w:numPr>
              <w:ind w:firstLineChars="0"/>
              <w:rPr>
                <w:b/>
                <w:sz w:val="24"/>
                <w:szCs w:val="24"/>
              </w:rPr>
            </w:pPr>
            <w:r w:rsidRPr="0030435E">
              <w:rPr>
                <w:b/>
                <w:sz w:val="24"/>
                <w:szCs w:val="24"/>
              </w:rPr>
              <w:t>于本系统中指令系统规模不大、功能较简单，微指令可以采用全水平、不编码的方式，每一个微操作控制信号由</w:t>
            </w:r>
            <w:r w:rsidRPr="0030435E">
              <w:rPr>
                <w:b/>
                <w:sz w:val="24"/>
                <w:szCs w:val="24"/>
              </w:rPr>
              <w:t>1</w:t>
            </w:r>
            <w:r w:rsidRPr="0030435E">
              <w:rPr>
                <w:b/>
                <w:sz w:val="24"/>
                <w:szCs w:val="24"/>
              </w:rPr>
              <w:t>位微代码来表示，</w:t>
            </w:r>
            <w:r w:rsidRPr="0030435E">
              <w:rPr>
                <w:b/>
                <w:sz w:val="24"/>
                <w:szCs w:val="24"/>
              </w:rPr>
              <w:t>24</w:t>
            </w:r>
            <w:r w:rsidRPr="0030435E">
              <w:rPr>
                <w:b/>
                <w:sz w:val="24"/>
                <w:szCs w:val="24"/>
              </w:rPr>
              <w:t>位微代码至少可表示</w:t>
            </w:r>
            <w:r w:rsidRPr="0030435E">
              <w:rPr>
                <w:b/>
                <w:sz w:val="24"/>
                <w:szCs w:val="24"/>
              </w:rPr>
              <w:t>24</w:t>
            </w:r>
            <w:r w:rsidRPr="0030435E">
              <w:rPr>
                <w:b/>
                <w:sz w:val="24"/>
                <w:szCs w:val="24"/>
              </w:rPr>
              <w:t>个不同的微操作控制信号。如要实现更多复杂的操作可通过增加一些译码电路来实现。</w:t>
            </w:r>
          </w:p>
          <w:p w14:paraId="28F40D9C" w14:textId="77777777" w:rsidR="00352C21" w:rsidRPr="0030435E" w:rsidRDefault="00993BC5">
            <w:pPr>
              <w:pStyle w:val="a8"/>
              <w:numPr>
                <w:ilvl w:val="0"/>
                <w:numId w:val="1"/>
              </w:numPr>
              <w:ind w:firstLineChars="0"/>
              <w:rPr>
                <w:b/>
                <w:sz w:val="24"/>
                <w:szCs w:val="24"/>
              </w:rPr>
            </w:pPr>
            <w:r w:rsidRPr="0030435E">
              <w:rPr>
                <w:b/>
                <w:sz w:val="24"/>
                <w:szCs w:val="24"/>
              </w:rPr>
              <w:t>增量方式来控制微代码的运行顺序，每一条指令的微程序连续存放在微指令存储器连续的单元中。</w:t>
            </w:r>
          </w:p>
          <w:p w14:paraId="35BADA56" w14:textId="77777777" w:rsidR="00352C21" w:rsidRPr="0030435E" w:rsidRDefault="00993BC5">
            <w:pPr>
              <w:pStyle w:val="a8"/>
              <w:numPr>
                <w:ilvl w:val="0"/>
                <w:numId w:val="1"/>
              </w:numPr>
              <w:ind w:firstLineChars="0"/>
              <w:rPr>
                <w:b/>
                <w:sz w:val="24"/>
                <w:szCs w:val="24"/>
              </w:rPr>
            </w:pPr>
            <w:r w:rsidRPr="0030435E">
              <w:rPr>
                <w:b/>
                <w:sz w:val="24"/>
                <w:szCs w:val="24"/>
              </w:rPr>
              <w:t>每一指令的微程序的入口地址是通过对指令操作码的编码来形成的。在本系统内指令码最长为</w:t>
            </w:r>
            <w:r w:rsidRPr="0030435E">
              <w:rPr>
                <w:b/>
                <w:sz w:val="24"/>
                <w:szCs w:val="24"/>
              </w:rPr>
              <w:t>8</w:t>
            </w:r>
            <w:r w:rsidRPr="0030435E">
              <w:rPr>
                <w:b/>
                <w:sz w:val="24"/>
                <w:szCs w:val="24"/>
              </w:rPr>
              <w:t>位，那么最多可形成</w:t>
            </w:r>
            <w:r w:rsidRPr="0030435E">
              <w:rPr>
                <w:b/>
                <w:sz w:val="24"/>
                <w:szCs w:val="24"/>
              </w:rPr>
              <w:t>256</w:t>
            </w:r>
            <w:r w:rsidRPr="0030435E">
              <w:rPr>
                <w:b/>
                <w:sz w:val="24"/>
                <w:szCs w:val="24"/>
              </w:rPr>
              <w:t>条指令。</w:t>
            </w:r>
          </w:p>
          <w:p w14:paraId="5C56E5B7" w14:textId="77777777" w:rsidR="00352C21" w:rsidRPr="0030435E" w:rsidRDefault="00993BC5">
            <w:pPr>
              <w:pStyle w:val="a8"/>
              <w:numPr>
                <w:ilvl w:val="0"/>
                <w:numId w:val="1"/>
              </w:numPr>
              <w:ind w:firstLineChars="0"/>
              <w:rPr>
                <w:b/>
                <w:sz w:val="24"/>
                <w:szCs w:val="24"/>
              </w:rPr>
            </w:pPr>
            <w:r w:rsidRPr="0030435E">
              <w:rPr>
                <w:b/>
                <w:sz w:val="24"/>
                <w:szCs w:val="24"/>
              </w:rPr>
              <w:t>微程序存储器的</w:t>
            </w:r>
            <w:r w:rsidRPr="0030435E">
              <w:rPr>
                <w:b/>
                <w:sz w:val="24"/>
                <w:szCs w:val="24"/>
              </w:rPr>
              <w:t>0</w:t>
            </w:r>
            <w:r w:rsidRPr="0030435E">
              <w:rPr>
                <w:b/>
                <w:sz w:val="24"/>
                <w:szCs w:val="24"/>
              </w:rPr>
              <w:t>单元存放取指指令，在启动时微地址寄存器清零，执行取指指令。</w:t>
            </w:r>
          </w:p>
          <w:p w14:paraId="0CB77A78" w14:textId="77777777" w:rsidR="00352C21" w:rsidRPr="0030435E" w:rsidRDefault="00993BC5">
            <w:pPr>
              <w:pStyle w:val="a8"/>
              <w:numPr>
                <w:ilvl w:val="0"/>
                <w:numId w:val="1"/>
              </w:numPr>
              <w:ind w:firstLineChars="0"/>
              <w:rPr>
                <w:b/>
                <w:sz w:val="24"/>
                <w:szCs w:val="24"/>
              </w:rPr>
            </w:pPr>
            <w:r w:rsidRPr="0030435E">
              <w:rPr>
                <w:b/>
                <w:sz w:val="24"/>
                <w:szCs w:val="24"/>
              </w:rPr>
              <w:t>一段微程序都以取指指令结束，以取得下一条指令。</w:t>
            </w:r>
            <w:r w:rsidRPr="0030435E">
              <w:rPr>
                <w:b/>
                <w:sz w:val="24"/>
                <w:szCs w:val="24"/>
              </w:rPr>
              <w:br/>
            </w:r>
            <w:r w:rsidRPr="0030435E">
              <w:rPr>
                <w:b/>
                <w:sz w:val="24"/>
                <w:szCs w:val="24"/>
              </w:rPr>
              <w:t>统内，</w:t>
            </w:r>
            <w:r w:rsidRPr="0030435E">
              <w:rPr>
                <w:b/>
                <w:sz w:val="24"/>
                <w:szCs w:val="24"/>
              </w:rPr>
              <w:t>MLD</w:t>
            </w:r>
            <w:r w:rsidRPr="0030435E">
              <w:rPr>
                <w:b/>
                <w:sz w:val="24"/>
                <w:szCs w:val="24"/>
              </w:rPr>
              <w:t>为置微地址的控制信号，</w:t>
            </w:r>
            <w:r w:rsidRPr="0030435E">
              <w:rPr>
                <w:b/>
                <w:sz w:val="24"/>
                <w:szCs w:val="24"/>
              </w:rPr>
              <w:t>MCK</w:t>
            </w:r>
            <w:r w:rsidRPr="0030435E">
              <w:rPr>
                <w:b/>
                <w:sz w:val="24"/>
                <w:szCs w:val="24"/>
              </w:rPr>
              <w:t>为工作脉冲。当</w:t>
            </w:r>
            <w:r w:rsidRPr="0030435E">
              <w:rPr>
                <w:b/>
                <w:sz w:val="24"/>
                <w:szCs w:val="24"/>
              </w:rPr>
              <w:t>MLD=0</w:t>
            </w:r>
            <w:r w:rsidRPr="0030435E">
              <w:rPr>
                <w:b/>
                <w:sz w:val="24"/>
                <w:szCs w:val="24"/>
              </w:rPr>
              <w:t>、</w:t>
            </w:r>
            <w:r w:rsidRPr="0030435E">
              <w:rPr>
                <w:b/>
                <w:sz w:val="24"/>
                <w:szCs w:val="24"/>
              </w:rPr>
              <w:t> MCK</w:t>
            </w:r>
            <w:r w:rsidRPr="0030435E">
              <w:rPr>
                <w:b/>
                <w:sz w:val="24"/>
                <w:szCs w:val="24"/>
              </w:rPr>
              <w:t>有上升沿时</w:t>
            </w:r>
            <w:r w:rsidRPr="0030435E">
              <w:rPr>
                <w:b/>
                <w:sz w:val="24"/>
                <w:szCs w:val="24"/>
              </w:rPr>
              <w:t> </w:t>
            </w:r>
            <w:r w:rsidRPr="0030435E">
              <w:rPr>
                <w:b/>
                <w:sz w:val="24"/>
                <w:szCs w:val="24"/>
              </w:rPr>
              <w:t>把</w:t>
            </w:r>
            <w:r w:rsidRPr="0030435E">
              <w:rPr>
                <w:b/>
                <w:sz w:val="24"/>
                <w:szCs w:val="24"/>
              </w:rPr>
              <w:t>MDO~ MD7</w:t>
            </w:r>
            <w:r w:rsidRPr="0030435E">
              <w:rPr>
                <w:b/>
                <w:sz w:val="24"/>
                <w:szCs w:val="24"/>
              </w:rPr>
              <w:t>的值作为微程序的地址，打入微地址寄存器。当</w:t>
            </w:r>
            <w:r w:rsidRPr="0030435E">
              <w:rPr>
                <w:b/>
                <w:sz w:val="24"/>
                <w:szCs w:val="24"/>
              </w:rPr>
              <w:t>MLD=1</w:t>
            </w:r>
            <w:r w:rsidRPr="0030435E">
              <w:rPr>
                <w:b/>
                <w:sz w:val="24"/>
                <w:szCs w:val="24"/>
              </w:rPr>
              <w:t>、</w:t>
            </w:r>
            <w:r w:rsidRPr="0030435E">
              <w:rPr>
                <w:b/>
                <w:sz w:val="24"/>
                <w:szCs w:val="24"/>
              </w:rPr>
              <w:t> MCK</w:t>
            </w:r>
            <w:r w:rsidRPr="0030435E">
              <w:rPr>
                <w:b/>
                <w:sz w:val="24"/>
                <w:szCs w:val="24"/>
              </w:rPr>
              <w:t>有上升沿时，微地址计数器自动加</w:t>
            </w:r>
            <w:r w:rsidRPr="0030435E">
              <w:rPr>
                <w:b/>
                <w:sz w:val="24"/>
                <w:szCs w:val="24"/>
              </w:rPr>
              <w:t>1</w:t>
            </w:r>
            <w:r w:rsidRPr="0030435E">
              <w:rPr>
                <w:b/>
                <w:sz w:val="24"/>
                <w:szCs w:val="24"/>
              </w:rPr>
              <w:t>。</w:t>
            </w:r>
          </w:p>
          <w:p w14:paraId="75E21107" w14:textId="77777777" w:rsidR="00352C21" w:rsidRDefault="00352C21">
            <w:pPr>
              <w:rPr>
                <w:b/>
                <w:sz w:val="32"/>
                <w:szCs w:val="32"/>
              </w:rPr>
            </w:pPr>
          </w:p>
          <w:p w14:paraId="7CB425A9" w14:textId="77777777" w:rsidR="00352C21" w:rsidRDefault="00352C21">
            <w:pPr>
              <w:rPr>
                <w:b/>
                <w:sz w:val="32"/>
                <w:szCs w:val="32"/>
              </w:rPr>
            </w:pPr>
          </w:p>
          <w:p w14:paraId="2615C8CB" w14:textId="77777777" w:rsidR="00352C21" w:rsidRDefault="00993BC5">
            <w:pPr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lastRenderedPageBreak/>
              <w:t>实验结果：</w:t>
            </w:r>
          </w:p>
          <w:p w14:paraId="2CC4EC17" w14:textId="77777777" w:rsidR="00352C21" w:rsidRDefault="00993BC5">
            <w:pPr>
              <w:rPr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9AA8567" wp14:editId="3DCC7B3D">
                  <wp:extent cx="4883150" cy="3671570"/>
                  <wp:effectExtent l="0" t="0" r="0" b="508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l="24454" t="15413" r="23409" b="14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3897" cy="3702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448FD5" w14:textId="77777777" w:rsidR="00352C21" w:rsidRDefault="00352C21">
      <w:pPr>
        <w:sectPr w:rsidR="00352C21">
          <w:pgSz w:w="11905" w:h="16837" w:orient="landscape"/>
          <w:pgMar w:top="1440" w:right="1800" w:bottom="1440" w:left="1800" w:header="850" w:footer="991" w:gutter="0"/>
          <w:cols w:space="720"/>
          <w:docGrid w:type="lines" w:linePitch="312"/>
        </w:sectPr>
      </w:pPr>
    </w:p>
    <w:p w14:paraId="284ECB7A" w14:textId="77777777" w:rsidR="00352C21" w:rsidRDefault="00993BC5">
      <w:pPr>
        <w:jc w:val="center"/>
        <w:rPr>
          <w:b/>
          <w:sz w:val="48"/>
          <w:u w:val="double"/>
        </w:rPr>
      </w:pPr>
      <w:r>
        <w:lastRenderedPageBreak/>
        <w:tab/>
      </w:r>
      <w:r>
        <w:rPr>
          <w:rFonts w:hint="eastAsia"/>
          <w:b/>
          <w:sz w:val="48"/>
          <w:u w:val="double"/>
        </w:rPr>
        <w:t xml:space="preserve">  </w:t>
      </w:r>
      <w:r>
        <w:rPr>
          <w:rFonts w:hint="eastAsia"/>
          <w:b/>
          <w:sz w:val="48"/>
          <w:u w:val="double"/>
        </w:rPr>
        <w:t>实</w:t>
      </w:r>
      <w:r>
        <w:rPr>
          <w:rFonts w:hint="eastAsia"/>
          <w:b/>
          <w:sz w:val="48"/>
          <w:u w:val="double"/>
        </w:rPr>
        <w:t xml:space="preserve"> </w:t>
      </w:r>
      <w:r>
        <w:rPr>
          <w:rFonts w:hint="eastAsia"/>
          <w:b/>
          <w:sz w:val="48"/>
          <w:u w:val="double"/>
        </w:rPr>
        <w:t>验</w:t>
      </w:r>
      <w:r>
        <w:rPr>
          <w:rFonts w:hint="eastAsia"/>
          <w:b/>
          <w:sz w:val="48"/>
          <w:u w:val="double"/>
        </w:rPr>
        <w:t xml:space="preserve"> </w:t>
      </w:r>
      <w:r>
        <w:rPr>
          <w:rFonts w:hint="eastAsia"/>
          <w:b/>
          <w:sz w:val="48"/>
          <w:u w:val="double"/>
        </w:rPr>
        <w:t>报</w:t>
      </w:r>
      <w:r>
        <w:rPr>
          <w:rFonts w:hint="eastAsia"/>
          <w:b/>
          <w:sz w:val="48"/>
          <w:u w:val="double"/>
        </w:rPr>
        <w:t xml:space="preserve"> </w:t>
      </w:r>
      <w:r>
        <w:rPr>
          <w:rFonts w:hint="eastAsia"/>
          <w:b/>
          <w:sz w:val="48"/>
          <w:u w:val="double"/>
        </w:rPr>
        <w:t>告</w:t>
      </w:r>
      <w:r>
        <w:rPr>
          <w:rFonts w:hint="eastAsia"/>
          <w:b/>
          <w:sz w:val="48"/>
          <w:u w:val="double"/>
        </w:rPr>
        <w:t xml:space="preserve">  </w:t>
      </w:r>
    </w:p>
    <w:p w14:paraId="71E0CCC7" w14:textId="77777777" w:rsidR="00352C21" w:rsidRDefault="00352C21">
      <w:pPr>
        <w:rPr>
          <w:b/>
          <w:sz w:val="32"/>
          <w:u w:val="double"/>
        </w:rPr>
      </w:pPr>
    </w:p>
    <w:tbl>
      <w:tblPr>
        <w:tblStyle w:val="a7"/>
        <w:tblW w:w="8613" w:type="dxa"/>
        <w:tblLayout w:type="fixed"/>
        <w:tblLook w:val="04A0" w:firstRow="1" w:lastRow="0" w:firstColumn="1" w:lastColumn="0" w:noHBand="0" w:noVBand="1"/>
      </w:tblPr>
      <w:tblGrid>
        <w:gridCol w:w="1704"/>
        <w:gridCol w:w="4074"/>
        <w:gridCol w:w="1560"/>
        <w:gridCol w:w="1275"/>
      </w:tblGrid>
      <w:tr w:rsidR="00352C21" w14:paraId="3F3531FD" w14:textId="77777777">
        <w:trPr>
          <w:trHeight w:hRule="exact" w:val="736"/>
        </w:trPr>
        <w:tc>
          <w:tcPr>
            <w:tcW w:w="1704" w:type="dxa"/>
            <w:tcBorders>
              <w:top w:val="single" w:sz="12" w:space="0" w:color="000000"/>
              <w:left w:val="single" w:sz="12" w:space="0" w:color="000000"/>
            </w:tcBorders>
            <w:vAlign w:val="center"/>
          </w:tcPr>
          <w:p w14:paraId="581CD6BE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实验名称</w:t>
            </w:r>
          </w:p>
        </w:tc>
        <w:tc>
          <w:tcPr>
            <w:tcW w:w="6909" w:type="dxa"/>
            <w:gridSpan w:val="3"/>
            <w:tcBorders>
              <w:top w:val="single" w:sz="12" w:space="0" w:color="000000"/>
              <w:right w:val="single" w:sz="12" w:space="0" w:color="000000"/>
            </w:tcBorders>
            <w:vAlign w:val="center"/>
          </w:tcPr>
          <w:p w14:paraId="656718F4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时序与启停操作</w:t>
            </w:r>
          </w:p>
        </w:tc>
      </w:tr>
      <w:tr w:rsidR="00352C21" w14:paraId="1C2C2E75" w14:textId="77777777">
        <w:trPr>
          <w:trHeight w:hRule="exact" w:val="736"/>
        </w:trPr>
        <w:tc>
          <w:tcPr>
            <w:tcW w:w="1704" w:type="dxa"/>
            <w:tcBorders>
              <w:left w:val="single" w:sz="12" w:space="0" w:color="000000"/>
            </w:tcBorders>
            <w:vAlign w:val="center"/>
          </w:tcPr>
          <w:p w14:paraId="76CB9F95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实验类型</w:t>
            </w:r>
          </w:p>
        </w:tc>
        <w:tc>
          <w:tcPr>
            <w:tcW w:w="4074" w:type="dxa"/>
            <w:vAlign w:val="center"/>
          </w:tcPr>
          <w:p w14:paraId="7CB60DD0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验证性实验</w:t>
            </w:r>
          </w:p>
        </w:tc>
        <w:tc>
          <w:tcPr>
            <w:tcW w:w="1560" w:type="dxa"/>
            <w:vAlign w:val="center"/>
          </w:tcPr>
          <w:p w14:paraId="6F3CD9F9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实验日期</w:t>
            </w:r>
          </w:p>
        </w:tc>
        <w:tc>
          <w:tcPr>
            <w:tcW w:w="1275" w:type="dxa"/>
            <w:tcBorders>
              <w:right w:val="single" w:sz="12" w:space="0" w:color="000000"/>
            </w:tcBorders>
            <w:vAlign w:val="center"/>
          </w:tcPr>
          <w:p w14:paraId="0C831794" w14:textId="77777777" w:rsidR="00352C21" w:rsidRDefault="00352C21">
            <w:pPr>
              <w:jc w:val="center"/>
              <w:rPr>
                <w:b/>
                <w:sz w:val="32"/>
              </w:rPr>
            </w:pPr>
          </w:p>
        </w:tc>
      </w:tr>
      <w:tr w:rsidR="00352C21" w14:paraId="153142A0" w14:textId="77777777">
        <w:trPr>
          <w:trHeight w:hRule="exact" w:val="736"/>
        </w:trPr>
        <w:tc>
          <w:tcPr>
            <w:tcW w:w="1704" w:type="dxa"/>
            <w:tcBorders>
              <w:left w:val="single" w:sz="12" w:space="0" w:color="000000"/>
            </w:tcBorders>
            <w:vAlign w:val="center"/>
          </w:tcPr>
          <w:p w14:paraId="65FEFFFD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实验仪器</w:t>
            </w:r>
          </w:p>
        </w:tc>
        <w:tc>
          <w:tcPr>
            <w:tcW w:w="4074" w:type="dxa"/>
            <w:vAlign w:val="center"/>
          </w:tcPr>
          <w:p w14:paraId="02AF83AD" w14:textId="77777777" w:rsidR="00352C21" w:rsidRDefault="00993BC5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计算机组成原理仿真实验系统</w:t>
            </w:r>
          </w:p>
        </w:tc>
        <w:tc>
          <w:tcPr>
            <w:tcW w:w="1560" w:type="dxa"/>
            <w:vAlign w:val="center"/>
          </w:tcPr>
          <w:p w14:paraId="225B3381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成绩</w:t>
            </w:r>
          </w:p>
        </w:tc>
        <w:tc>
          <w:tcPr>
            <w:tcW w:w="1275" w:type="dxa"/>
            <w:tcBorders>
              <w:right w:val="single" w:sz="12" w:space="0" w:color="000000"/>
            </w:tcBorders>
            <w:vAlign w:val="center"/>
          </w:tcPr>
          <w:p w14:paraId="1FD3A36D" w14:textId="77777777" w:rsidR="00352C21" w:rsidRDefault="00352C21">
            <w:pPr>
              <w:jc w:val="center"/>
              <w:rPr>
                <w:b/>
                <w:sz w:val="32"/>
              </w:rPr>
            </w:pPr>
          </w:p>
        </w:tc>
      </w:tr>
      <w:tr w:rsidR="00352C21" w14:paraId="5DFDFADD" w14:textId="77777777">
        <w:trPr>
          <w:trHeight w:hRule="exact" w:val="736"/>
        </w:trPr>
        <w:tc>
          <w:tcPr>
            <w:tcW w:w="1704" w:type="dxa"/>
            <w:tcBorders>
              <w:left w:val="single" w:sz="12" w:space="0" w:color="000000"/>
            </w:tcBorders>
            <w:vAlign w:val="center"/>
          </w:tcPr>
          <w:p w14:paraId="1DD5A62E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实验目的</w:t>
            </w:r>
          </w:p>
        </w:tc>
        <w:tc>
          <w:tcPr>
            <w:tcW w:w="6909" w:type="dxa"/>
            <w:gridSpan w:val="3"/>
            <w:tcBorders>
              <w:right w:val="single" w:sz="12" w:space="0" w:color="000000"/>
            </w:tcBorders>
            <w:vAlign w:val="center"/>
          </w:tcPr>
          <w:p w14:paraId="2854F313" w14:textId="77777777" w:rsidR="00352C21" w:rsidRDefault="00993BC5">
            <w:pPr>
              <w:rPr>
                <w:rFonts w:asciiTheme="majorEastAsia" w:eastAsiaTheme="majorEastAsia" w:hAnsiTheme="majorEastAsia"/>
                <w:b/>
                <w:sz w:val="28"/>
                <w:szCs w:val="28"/>
              </w:rPr>
            </w:pPr>
            <w:r>
              <w:rPr>
                <w:rFonts w:asciiTheme="majorEastAsia" w:eastAsiaTheme="majorEastAsia" w:hAnsiTheme="majorEastAsia"/>
                <w:b/>
                <w:sz w:val="28"/>
                <w:szCs w:val="28"/>
              </w:rPr>
              <w:t>1.掌握时序产生器的组成方式2.熟悉起停电路的原理</w:t>
            </w:r>
          </w:p>
        </w:tc>
      </w:tr>
      <w:tr w:rsidR="00352C21" w14:paraId="08523F5B" w14:textId="77777777">
        <w:trPr>
          <w:trHeight w:hRule="exact" w:val="736"/>
        </w:trPr>
        <w:tc>
          <w:tcPr>
            <w:tcW w:w="1704" w:type="dxa"/>
            <w:tcBorders>
              <w:left w:val="single" w:sz="12" w:space="0" w:color="000000"/>
            </w:tcBorders>
            <w:vAlign w:val="center"/>
          </w:tcPr>
          <w:p w14:paraId="738DDDC1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实验要求</w:t>
            </w:r>
          </w:p>
        </w:tc>
        <w:tc>
          <w:tcPr>
            <w:tcW w:w="6909" w:type="dxa"/>
            <w:gridSpan w:val="3"/>
            <w:tcBorders>
              <w:right w:val="single" w:sz="12" w:space="0" w:color="000000"/>
            </w:tcBorders>
            <w:vAlign w:val="center"/>
          </w:tcPr>
          <w:p w14:paraId="24811D6A" w14:textId="77777777" w:rsidR="00352C21" w:rsidRDefault="00993BC5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按照实验步骤完成实验项目，了解程序如何开始、停止运行，用示波器观察时序，并且</w:t>
            </w:r>
            <w:r>
              <w:rPr>
                <w:rFonts w:hint="eastAsia"/>
                <w:b/>
                <w:sz w:val="24"/>
                <w:szCs w:val="24"/>
              </w:rPr>
              <w:t>画出时序图。</w:t>
            </w:r>
          </w:p>
        </w:tc>
      </w:tr>
      <w:tr w:rsidR="00352C21" w14:paraId="64B04ADB" w14:textId="77777777">
        <w:trPr>
          <w:trHeight w:val="8947"/>
        </w:trPr>
        <w:tc>
          <w:tcPr>
            <w:tcW w:w="8613" w:type="dxa"/>
            <w:gridSpan w:val="4"/>
            <w:tcBorders>
              <w:left w:val="single" w:sz="12" w:space="0" w:color="000000"/>
              <w:right w:val="single" w:sz="12" w:space="0" w:color="000000"/>
            </w:tcBorders>
          </w:tcPr>
          <w:p w14:paraId="56554359" w14:textId="77777777" w:rsidR="00352C21" w:rsidRDefault="00993BC5">
            <w:pPr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实验内容：</w:t>
            </w:r>
          </w:p>
          <w:p w14:paraId="20059D81" w14:textId="77777777" w:rsidR="00352C21" w:rsidRDefault="00993BC5">
            <w:pPr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实验说明：</w:t>
            </w:r>
          </w:p>
          <w:p w14:paraId="12780E1F" w14:textId="77777777" w:rsidR="00352C21" w:rsidRDefault="00993BC5">
            <w:pPr>
              <w:rPr>
                <w:rFonts w:asciiTheme="majorEastAsia" w:eastAsiaTheme="majorEastAsia" w:hAnsiTheme="majorEastAsia"/>
                <w:b/>
                <w:sz w:val="24"/>
                <w:szCs w:val="24"/>
              </w:rPr>
            </w:pPr>
            <w:r>
              <w:rPr>
                <w:rFonts w:asciiTheme="majorEastAsia" w:eastAsiaTheme="majorEastAsia" w:hAnsiTheme="majorEastAsia"/>
                <w:b/>
                <w:sz w:val="24"/>
                <w:szCs w:val="24"/>
              </w:rPr>
              <w:t>时序与启停单元的构成:</w:t>
            </w:r>
          </w:p>
          <w:p w14:paraId="22C26DD7" w14:textId="77777777" w:rsidR="00352C21" w:rsidRDefault="00993BC5">
            <w:pPr>
              <w:ind w:firstLineChars="200" w:firstLine="482"/>
              <w:rPr>
                <w:rFonts w:asciiTheme="majorEastAsia" w:eastAsiaTheme="majorEastAsia" w:hAnsiTheme="majorEastAsia"/>
                <w:b/>
                <w:sz w:val="24"/>
                <w:szCs w:val="24"/>
              </w:rPr>
            </w:pPr>
            <w:r>
              <w:rPr>
                <w:rFonts w:asciiTheme="majorEastAsia" w:eastAsiaTheme="majorEastAsia" w:hAnsiTheme="majorEastAsia"/>
                <w:b/>
                <w:sz w:val="24"/>
                <w:szCs w:val="24"/>
              </w:rPr>
              <w:t>1、启停电路由1片7474、1片74LS08组成，1个LED (RUN)表示当前实验机的状态(运行LED亮、停止LED灭)。</w:t>
            </w:r>
          </w:p>
          <w:p w14:paraId="17FC9BE3" w14:textId="77777777" w:rsidR="00352C21" w:rsidRDefault="00993BC5">
            <w:pPr>
              <w:ind w:firstLineChars="200" w:firstLine="482"/>
              <w:rPr>
                <w:rFonts w:asciiTheme="majorEastAsia" w:eastAsiaTheme="majorEastAsia" w:hAnsiTheme="majorEastAsia"/>
                <w:b/>
                <w:sz w:val="24"/>
                <w:szCs w:val="24"/>
              </w:rPr>
            </w:pPr>
            <w:r>
              <w:rPr>
                <w:rFonts w:asciiTheme="majorEastAsia" w:eastAsiaTheme="majorEastAsia" w:hAnsiTheme="majorEastAsia"/>
                <w:b/>
                <w:sz w:val="24"/>
                <w:szCs w:val="24"/>
              </w:rPr>
              <w:t>2、时序电路由1片74LS157、2片74LS00、4个LED脉冲指示灯(PLS1、PLS2、PLS3、PLS4)组成。当LED发光时，表示有上升沿产生。(如图4-2)</w:t>
            </w:r>
          </w:p>
          <w:p w14:paraId="50F51194" w14:textId="77777777" w:rsidR="00352C21" w:rsidRDefault="00993BC5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60288" behindDoc="0" locked="0" layoutInCell="1" allowOverlap="1" wp14:anchorId="68A09D30" wp14:editId="74BB25F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96520</wp:posOffset>
                  </wp:positionV>
                  <wp:extent cx="5332095" cy="1985010"/>
                  <wp:effectExtent l="0" t="0" r="1905" b="0"/>
                  <wp:wrapSquare wrapText="bothSides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2095" cy="198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52C21" w14:paraId="4B4D458E" w14:textId="77777777">
        <w:trPr>
          <w:trHeight w:val="8947"/>
        </w:trPr>
        <w:tc>
          <w:tcPr>
            <w:tcW w:w="8613" w:type="dxa"/>
            <w:gridSpan w:val="4"/>
          </w:tcPr>
          <w:p w14:paraId="5A34A992" w14:textId="77777777" w:rsidR="00352C21" w:rsidRDefault="00993BC5">
            <w:pPr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lastRenderedPageBreak/>
              <w:t>工作原理：</w:t>
            </w:r>
          </w:p>
          <w:p w14:paraId="315A231A" w14:textId="77777777" w:rsidR="00352C21" w:rsidRDefault="00993BC5">
            <w:pPr>
              <w:rPr>
                <w:rFonts w:asciiTheme="majorEastAsia" w:eastAsiaTheme="majorEastAsia" w:hAnsiTheme="majorEastAsia"/>
                <w:b/>
                <w:sz w:val="32"/>
                <w:szCs w:val="32"/>
              </w:rPr>
            </w:pPr>
            <w:r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1312" behindDoc="0" locked="0" layoutInCell="1" allowOverlap="1" wp14:anchorId="4AAC1AF2" wp14:editId="479281F7">
                  <wp:simplePos x="0" y="0"/>
                  <wp:positionH relativeFrom="margin">
                    <wp:posOffset>3456305</wp:posOffset>
                  </wp:positionH>
                  <wp:positionV relativeFrom="margin">
                    <wp:posOffset>768985</wp:posOffset>
                  </wp:positionV>
                  <wp:extent cx="1814830" cy="1091565"/>
                  <wp:effectExtent l="0" t="0" r="0" b="0"/>
                  <wp:wrapSquare wrapText="bothSides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937" t="36268" r="29485" b="32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830" cy="1091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EastAsia" w:eastAsiaTheme="majorEastAsia" w:hAnsiTheme="majorEastAsia"/>
                <w:b/>
                <w:sz w:val="32"/>
                <w:szCs w:val="32"/>
              </w:rPr>
              <w:t>启停、脉冲单元的原理</w:t>
            </w:r>
          </w:p>
          <w:p w14:paraId="6A0166D9" w14:textId="77777777" w:rsidR="00352C21" w:rsidRDefault="00993BC5">
            <w:pPr>
              <w:rPr>
                <w:rFonts w:asciiTheme="majorEastAsia" w:eastAsiaTheme="majorEastAsia" w:hAnsiTheme="majorEastAsia"/>
                <w:b/>
                <w:sz w:val="32"/>
                <w:szCs w:val="32"/>
              </w:rPr>
            </w:pPr>
            <w:r>
              <w:rPr>
                <w:rFonts w:asciiTheme="majorEastAsia" w:eastAsiaTheme="majorEastAsia" w:hAnsiTheme="majorEastAsia" w:hint="eastAsia"/>
                <w:b/>
                <w:sz w:val="32"/>
                <w:szCs w:val="32"/>
              </w:rPr>
              <w:t>启停原理：(如图：4</w:t>
            </w:r>
            <w:r>
              <w:rPr>
                <w:rFonts w:asciiTheme="majorEastAsia" w:eastAsiaTheme="majorEastAsia" w:hAnsiTheme="majorEastAsia"/>
                <w:b/>
                <w:sz w:val="32"/>
                <w:szCs w:val="32"/>
              </w:rPr>
              <w:t>-3)</w:t>
            </w:r>
            <w:r>
              <w:t xml:space="preserve"> </w:t>
            </w:r>
          </w:p>
          <w:p w14:paraId="52D37AD5" w14:textId="77777777" w:rsidR="00352C21" w:rsidRDefault="00993BC5">
            <w:pPr>
              <w:ind w:firstLineChars="200" w:firstLine="562"/>
              <w:rPr>
                <w:rFonts w:asciiTheme="majorEastAsia" w:eastAsiaTheme="majorEastAsia" w:hAnsiTheme="majorEastAsia"/>
                <w:b/>
                <w:sz w:val="28"/>
                <w:szCs w:val="28"/>
              </w:rPr>
            </w:pPr>
            <w:r>
              <w:rPr>
                <w:rFonts w:asciiTheme="majorEastAsia" w:eastAsiaTheme="majorEastAsia" w:hAnsiTheme="majorEastAsia"/>
                <w:b/>
                <w:sz w:val="28"/>
                <w:szCs w:val="28"/>
              </w:rPr>
              <w:t>启停电路由1片7474组成，当按下RUN按钮，信号输出RUN=1、STOP=0，表示当前实验机为运行状态。当按下STOP按钮，信号RUN=0、信号STOP=1.表示当前实验机为停止状态。当系统处于停机状态时，微地址、进位寄存器都被清零，并且可通过监控单元来读写内存和微程序。在停止状态下，当HALT上有1个高电平，同时HCK有1个上升沿，此时高电平被打入寄存器中，信号RUN =1、STOP=0,使实验机处于运行状态。</w:t>
            </w:r>
          </w:p>
          <w:p w14:paraId="161C1BB7" w14:textId="77777777" w:rsidR="00352C21" w:rsidRDefault="00352C21">
            <w:pPr>
              <w:rPr>
                <w:rFonts w:asciiTheme="majorEastAsia" w:eastAsiaTheme="majorEastAsia" w:hAnsiTheme="majorEastAsia"/>
                <w:b/>
                <w:sz w:val="28"/>
                <w:szCs w:val="28"/>
              </w:rPr>
            </w:pPr>
          </w:p>
          <w:p w14:paraId="4F600941" w14:textId="77777777" w:rsidR="00352C21" w:rsidRDefault="00993BC5">
            <w:pPr>
              <w:rPr>
                <w:rFonts w:asciiTheme="majorEastAsia" w:eastAsiaTheme="majorEastAsia" w:hAnsiTheme="majorEastAsia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5A90C894" wp14:editId="7F6BCC86">
                  <wp:simplePos x="0" y="0"/>
                  <wp:positionH relativeFrom="margin">
                    <wp:posOffset>3202940</wp:posOffset>
                  </wp:positionH>
                  <wp:positionV relativeFrom="margin">
                    <wp:posOffset>4370705</wp:posOffset>
                  </wp:positionV>
                  <wp:extent cx="2146300" cy="1195070"/>
                  <wp:effectExtent l="0" t="0" r="6350" b="5080"/>
                  <wp:wrapSquare wrapText="bothSides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353" t="47046" r="28463" b="24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300" cy="1195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EastAsia" w:eastAsiaTheme="majorEastAsia" w:hAnsiTheme="majorEastAsia" w:hint="eastAsia"/>
                <w:b/>
                <w:sz w:val="32"/>
                <w:szCs w:val="32"/>
              </w:rPr>
              <w:t>时序电路：(如图：4</w:t>
            </w:r>
            <w:r>
              <w:rPr>
                <w:rFonts w:asciiTheme="majorEastAsia" w:eastAsiaTheme="majorEastAsia" w:hAnsiTheme="majorEastAsia"/>
                <w:b/>
                <w:sz w:val="32"/>
                <w:szCs w:val="32"/>
              </w:rPr>
              <w:t>-4)</w:t>
            </w:r>
            <w:r>
              <w:t xml:space="preserve"> </w:t>
            </w:r>
          </w:p>
          <w:p w14:paraId="324FF149" w14:textId="77777777" w:rsidR="00352C21" w:rsidRDefault="00993BC5">
            <w:pPr>
              <w:ind w:firstLineChars="200" w:firstLine="562"/>
              <w:rPr>
                <w:rFonts w:asciiTheme="majorEastAsia" w:eastAsiaTheme="majorEastAsia" w:hAnsiTheme="majorEastAsia"/>
                <w:b/>
                <w:sz w:val="28"/>
                <w:szCs w:val="28"/>
              </w:rPr>
            </w:pPr>
            <w:r>
              <w:rPr>
                <w:rFonts w:asciiTheme="majorEastAsia" w:eastAsiaTheme="majorEastAsia" w:hAnsiTheme="majorEastAsia"/>
                <w:b/>
                <w:sz w:val="28"/>
                <w:szCs w:val="28"/>
              </w:rPr>
              <w:t>时序电路由监控单元来控制时序输出(PLS1、PLS2、PLS3、P</w:t>
            </w:r>
            <w:r>
              <w:rPr>
                <w:rFonts w:asciiTheme="majorEastAsia" w:eastAsiaTheme="majorEastAsia" w:hAnsiTheme="majorEastAsia" w:hint="eastAsia"/>
                <w:b/>
                <w:sz w:val="28"/>
                <w:szCs w:val="28"/>
              </w:rPr>
              <w:t>L</w:t>
            </w:r>
            <w:r>
              <w:rPr>
                <w:rFonts w:asciiTheme="majorEastAsia" w:eastAsiaTheme="majorEastAsia" w:hAnsiTheme="majorEastAsia"/>
                <w:b/>
                <w:sz w:val="28"/>
                <w:szCs w:val="28"/>
              </w:rPr>
              <w:t>S4)。实验所用的时序电路(如图2-8-4)可产生4个等间隔的时序信号PLS1、FLS2、PLS3、PLS4。为了便于监控程序流程，由监控单元输出P0信号和SIGN脉冲来实现STEP(微单步)、G0(全速)和HALT(暂停)。当实验机处于运行状态，并且是微单步执行，PLS1、PLS2、PLS3、PLS4分别发出一个脉冲，全速执行时PLS1、PLS2、PLS3、PLS4脉冲将周而复始的发送出去。在时序单元中也提供了4个按钮，实验者可手动给出4个独立的脉冲，以便实验者单拍调试模型机。</w:t>
            </w:r>
          </w:p>
          <w:p w14:paraId="3FE83BDC" w14:textId="77777777" w:rsidR="00352C21" w:rsidRDefault="00352C21">
            <w:pPr>
              <w:rPr>
                <w:b/>
                <w:sz w:val="32"/>
                <w:szCs w:val="32"/>
              </w:rPr>
            </w:pPr>
          </w:p>
        </w:tc>
      </w:tr>
    </w:tbl>
    <w:p w14:paraId="6E72423B" w14:textId="77777777" w:rsidR="00352C21" w:rsidRDefault="00352C21">
      <w:pPr>
        <w:tabs>
          <w:tab w:val="left" w:pos="1029"/>
        </w:tabs>
        <w:sectPr w:rsidR="00352C21">
          <w:pgSz w:w="11905" w:h="16837" w:orient="landscape"/>
          <w:pgMar w:top="1440" w:right="1800" w:bottom="1440" w:left="1800" w:header="850" w:footer="991" w:gutter="0"/>
          <w:cols w:space="720"/>
          <w:docGrid w:type="lines" w:linePitch="312"/>
        </w:sectPr>
      </w:pPr>
    </w:p>
    <w:p w14:paraId="3063D5FC" w14:textId="77777777" w:rsidR="00352C21" w:rsidRDefault="00993BC5">
      <w:pPr>
        <w:jc w:val="center"/>
        <w:rPr>
          <w:b/>
          <w:sz w:val="48"/>
          <w:u w:val="double"/>
        </w:rPr>
      </w:pPr>
      <w:r>
        <w:rPr>
          <w:rFonts w:hint="eastAsia"/>
          <w:b/>
          <w:sz w:val="48"/>
          <w:u w:val="double"/>
        </w:rPr>
        <w:lastRenderedPageBreak/>
        <w:t xml:space="preserve">  </w:t>
      </w:r>
      <w:r>
        <w:rPr>
          <w:rFonts w:hint="eastAsia"/>
          <w:b/>
          <w:sz w:val="48"/>
          <w:u w:val="double"/>
        </w:rPr>
        <w:t>实</w:t>
      </w:r>
      <w:r>
        <w:rPr>
          <w:rFonts w:hint="eastAsia"/>
          <w:b/>
          <w:sz w:val="48"/>
          <w:u w:val="double"/>
        </w:rPr>
        <w:t xml:space="preserve"> </w:t>
      </w:r>
      <w:r>
        <w:rPr>
          <w:rFonts w:hint="eastAsia"/>
          <w:b/>
          <w:sz w:val="48"/>
          <w:u w:val="double"/>
        </w:rPr>
        <w:t>验</w:t>
      </w:r>
      <w:r>
        <w:rPr>
          <w:rFonts w:hint="eastAsia"/>
          <w:b/>
          <w:sz w:val="48"/>
          <w:u w:val="double"/>
        </w:rPr>
        <w:t xml:space="preserve"> </w:t>
      </w:r>
      <w:r>
        <w:rPr>
          <w:rFonts w:hint="eastAsia"/>
          <w:b/>
          <w:sz w:val="48"/>
          <w:u w:val="double"/>
        </w:rPr>
        <w:t>报</w:t>
      </w:r>
      <w:r>
        <w:rPr>
          <w:rFonts w:hint="eastAsia"/>
          <w:b/>
          <w:sz w:val="48"/>
          <w:u w:val="double"/>
        </w:rPr>
        <w:t xml:space="preserve"> </w:t>
      </w:r>
      <w:r>
        <w:rPr>
          <w:rFonts w:hint="eastAsia"/>
          <w:b/>
          <w:sz w:val="48"/>
          <w:u w:val="double"/>
        </w:rPr>
        <w:t>告</w:t>
      </w:r>
      <w:r>
        <w:rPr>
          <w:rFonts w:hint="eastAsia"/>
          <w:b/>
          <w:sz w:val="48"/>
          <w:u w:val="double"/>
        </w:rPr>
        <w:t xml:space="preserve">  </w:t>
      </w:r>
    </w:p>
    <w:p w14:paraId="0114E477" w14:textId="77777777" w:rsidR="00352C21" w:rsidRDefault="00352C21">
      <w:pPr>
        <w:rPr>
          <w:b/>
          <w:sz w:val="10"/>
          <w:u w:val="double"/>
        </w:rPr>
      </w:pPr>
    </w:p>
    <w:tbl>
      <w:tblPr>
        <w:tblStyle w:val="a7"/>
        <w:tblW w:w="8613" w:type="dxa"/>
        <w:tblLayout w:type="fixed"/>
        <w:tblLook w:val="04A0" w:firstRow="1" w:lastRow="0" w:firstColumn="1" w:lastColumn="0" w:noHBand="0" w:noVBand="1"/>
      </w:tblPr>
      <w:tblGrid>
        <w:gridCol w:w="8613"/>
      </w:tblGrid>
      <w:tr w:rsidR="00352C21" w14:paraId="1CC830E1" w14:textId="77777777">
        <w:trPr>
          <w:trHeight w:val="12946"/>
        </w:trPr>
        <w:tc>
          <w:tcPr>
            <w:tcW w:w="86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98D5A63" w14:textId="77777777" w:rsidR="00352C21" w:rsidRDefault="00993BC5">
            <w:pPr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实验结果：</w:t>
            </w:r>
          </w:p>
          <w:p w14:paraId="5ED1416F" w14:textId="77777777" w:rsidR="00352C21" w:rsidRDefault="00993BC5">
            <w:pPr>
              <w:rPr>
                <w:b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65922D0F" wp14:editId="33D7865F">
                  <wp:extent cx="5347335" cy="4010660"/>
                  <wp:effectExtent l="0" t="0" r="5715" b="889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l="23778" t="15016" r="23739" b="15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521" cy="402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07F8F6" w14:textId="77777777" w:rsidR="00352C21" w:rsidRDefault="00352C21">
      <w:pPr>
        <w:sectPr w:rsidR="00352C21">
          <w:pgSz w:w="11905" w:h="16837" w:orient="landscape"/>
          <w:pgMar w:top="1440" w:right="1800" w:bottom="1440" w:left="1800" w:header="850" w:footer="991" w:gutter="0"/>
          <w:cols w:space="720"/>
          <w:docGrid w:type="lines" w:linePitch="312"/>
        </w:sectPr>
      </w:pPr>
    </w:p>
    <w:p w14:paraId="17E6CB50" w14:textId="77777777" w:rsidR="00352C21" w:rsidRDefault="00993BC5">
      <w:pPr>
        <w:jc w:val="center"/>
        <w:rPr>
          <w:b/>
          <w:sz w:val="48"/>
          <w:u w:val="double"/>
        </w:rPr>
      </w:pPr>
      <w:r>
        <w:lastRenderedPageBreak/>
        <w:tab/>
      </w:r>
      <w:r>
        <w:rPr>
          <w:rFonts w:hint="eastAsia"/>
          <w:b/>
          <w:sz w:val="48"/>
          <w:u w:val="double"/>
        </w:rPr>
        <w:t xml:space="preserve">  </w:t>
      </w:r>
      <w:r>
        <w:rPr>
          <w:rFonts w:hint="eastAsia"/>
          <w:b/>
          <w:sz w:val="48"/>
          <w:u w:val="double"/>
        </w:rPr>
        <w:t>实</w:t>
      </w:r>
      <w:r>
        <w:rPr>
          <w:rFonts w:hint="eastAsia"/>
          <w:b/>
          <w:sz w:val="48"/>
          <w:u w:val="double"/>
        </w:rPr>
        <w:t xml:space="preserve"> </w:t>
      </w:r>
      <w:r>
        <w:rPr>
          <w:rFonts w:hint="eastAsia"/>
          <w:b/>
          <w:sz w:val="48"/>
          <w:u w:val="double"/>
        </w:rPr>
        <w:t>验</w:t>
      </w:r>
      <w:r>
        <w:rPr>
          <w:rFonts w:hint="eastAsia"/>
          <w:b/>
          <w:sz w:val="48"/>
          <w:u w:val="double"/>
        </w:rPr>
        <w:t xml:space="preserve"> </w:t>
      </w:r>
      <w:r>
        <w:rPr>
          <w:rFonts w:hint="eastAsia"/>
          <w:b/>
          <w:sz w:val="48"/>
          <w:u w:val="double"/>
        </w:rPr>
        <w:t>报</w:t>
      </w:r>
      <w:r>
        <w:rPr>
          <w:rFonts w:hint="eastAsia"/>
          <w:b/>
          <w:sz w:val="48"/>
          <w:u w:val="double"/>
        </w:rPr>
        <w:t xml:space="preserve"> </w:t>
      </w:r>
      <w:r>
        <w:rPr>
          <w:rFonts w:hint="eastAsia"/>
          <w:b/>
          <w:sz w:val="48"/>
          <w:u w:val="double"/>
        </w:rPr>
        <w:t>告</w:t>
      </w:r>
      <w:r>
        <w:rPr>
          <w:rFonts w:hint="eastAsia"/>
          <w:b/>
          <w:sz w:val="48"/>
          <w:u w:val="double"/>
        </w:rPr>
        <w:t xml:space="preserve">  </w:t>
      </w:r>
    </w:p>
    <w:p w14:paraId="0C127CA7" w14:textId="77777777" w:rsidR="00352C21" w:rsidRDefault="00352C21">
      <w:pPr>
        <w:rPr>
          <w:b/>
          <w:sz w:val="32"/>
          <w:u w:val="double"/>
        </w:rPr>
      </w:pPr>
    </w:p>
    <w:tbl>
      <w:tblPr>
        <w:tblStyle w:val="a7"/>
        <w:tblW w:w="8613" w:type="dxa"/>
        <w:tblLayout w:type="fixed"/>
        <w:tblLook w:val="04A0" w:firstRow="1" w:lastRow="0" w:firstColumn="1" w:lastColumn="0" w:noHBand="0" w:noVBand="1"/>
      </w:tblPr>
      <w:tblGrid>
        <w:gridCol w:w="1704"/>
        <w:gridCol w:w="4074"/>
        <w:gridCol w:w="1560"/>
        <w:gridCol w:w="1275"/>
      </w:tblGrid>
      <w:tr w:rsidR="00352C21" w14:paraId="21960CC8" w14:textId="77777777">
        <w:trPr>
          <w:trHeight w:hRule="exact" w:val="736"/>
        </w:trPr>
        <w:tc>
          <w:tcPr>
            <w:tcW w:w="1704" w:type="dxa"/>
            <w:tcBorders>
              <w:top w:val="single" w:sz="12" w:space="0" w:color="000000"/>
              <w:left w:val="single" w:sz="12" w:space="0" w:color="000000"/>
            </w:tcBorders>
            <w:vAlign w:val="center"/>
          </w:tcPr>
          <w:p w14:paraId="3C44DC2C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实验名称</w:t>
            </w:r>
          </w:p>
        </w:tc>
        <w:tc>
          <w:tcPr>
            <w:tcW w:w="6909" w:type="dxa"/>
            <w:gridSpan w:val="3"/>
            <w:tcBorders>
              <w:top w:val="single" w:sz="12" w:space="0" w:color="000000"/>
              <w:right w:val="single" w:sz="12" w:space="0" w:color="000000"/>
            </w:tcBorders>
            <w:vAlign w:val="center"/>
          </w:tcPr>
          <w:p w14:paraId="38BF6518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实现普通加减法操作</w:t>
            </w:r>
          </w:p>
        </w:tc>
      </w:tr>
      <w:tr w:rsidR="00352C21" w14:paraId="383A70D6" w14:textId="77777777">
        <w:trPr>
          <w:trHeight w:hRule="exact" w:val="736"/>
        </w:trPr>
        <w:tc>
          <w:tcPr>
            <w:tcW w:w="1704" w:type="dxa"/>
            <w:tcBorders>
              <w:left w:val="single" w:sz="12" w:space="0" w:color="000000"/>
            </w:tcBorders>
            <w:vAlign w:val="center"/>
          </w:tcPr>
          <w:p w14:paraId="14751DF0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实验类型</w:t>
            </w:r>
          </w:p>
        </w:tc>
        <w:tc>
          <w:tcPr>
            <w:tcW w:w="4074" w:type="dxa"/>
            <w:vAlign w:val="center"/>
          </w:tcPr>
          <w:p w14:paraId="6C0A4C63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验证性实验</w:t>
            </w:r>
          </w:p>
        </w:tc>
        <w:tc>
          <w:tcPr>
            <w:tcW w:w="1560" w:type="dxa"/>
            <w:vAlign w:val="center"/>
          </w:tcPr>
          <w:p w14:paraId="622167C0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实验日期</w:t>
            </w:r>
          </w:p>
        </w:tc>
        <w:tc>
          <w:tcPr>
            <w:tcW w:w="1275" w:type="dxa"/>
            <w:tcBorders>
              <w:right w:val="single" w:sz="12" w:space="0" w:color="000000"/>
            </w:tcBorders>
            <w:vAlign w:val="center"/>
          </w:tcPr>
          <w:p w14:paraId="36961F45" w14:textId="77777777" w:rsidR="00352C21" w:rsidRDefault="00352C21">
            <w:pPr>
              <w:jc w:val="center"/>
              <w:rPr>
                <w:b/>
                <w:sz w:val="32"/>
              </w:rPr>
            </w:pPr>
          </w:p>
        </w:tc>
      </w:tr>
      <w:tr w:rsidR="00352C21" w14:paraId="6FE9CB91" w14:textId="77777777">
        <w:trPr>
          <w:trHeight w:hRule="exact" w:val="736"/>
        </w:trPr>
        <w:tc>
          <w:tcPr>
            <w:tcW w:w="1704" w:type="dxa"/>
            <w:tcBorders>
              <w:left w:val="single" w:sz="12" w:space="0" w:color="000000"/>
            </w:tcBorders>
            <w:vAlign w:val="center"/>
          </w:tcPr>
          <w:p w14:paraId="35078242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实验仪器</w:t>
            </w:r>
          </w:p>
        </w:tc>
        <w:tc>
          <w:tcPr>
            <w:tcW w:w="4074" w:type="dxa"/>
            <w:vAlign w:val="center"/>
          </w:tcPr>
          <w:p w14:paraId="7C1CE082" w14:textId="77777777" w:rsidR="00352C21" w:rsidRDefault="00993BC5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计算机组成原理仿真实验系统</w:t>
            </w:r>
          </w:p>
        </w:tc>
        <w:tc>
          <w:tcPr>
            <w:tcW w:w="1560" w:type="dxa"/>
            <w:vAlign w:val="center"/>
          </w:tcPr>
          <w:p w14:paraId="7ADDE6D1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成绩</w:t>
            </w:r>
          </w:p>
        </w:tc>
        <w:tc>
          <w:tcPr>
            <w:tcW w:w="1275" w:type="dxa"/>
            <w:tcBorders>
              <w:right w:val="single" w:sz="12" w:space="0" w:color="000000"/>
            </w:tcBorders>
            <w:vAlign w:val="center"/>
          </w:tcPr>
          <w:p w14:paraId="2DECC90D" w14:textId="77777777" w:rsidR="00352C21" w:rsidRDefault="00352C21">
            <w:pPr>
              <w:jc w:val="center"/>
              <w:rPr>
                <w:b/>
                <w:sz w:val="32"/>
              </w:rPr>
            </w:pPr>
          </w:p>
        </w:tc>
      </w:tr>
      <w:tr w:rsidR="00352C21" w14:paraId="23538302" w14:textId="77777777">
        <w:trPr>
          <w:trHeight w:hRule="exact" w:val="736"/>
        </w:trPr>
        <w:tc>
          <w:tcPr>
            <w:tcW w:w="1704" w:type="dxa"/>
            <w:tcBorders>
              <w:left w:val="single" w:sz="12" w:space="0" w:color="000000"/>
            </w:tcBorders>
            <w:vAlign w:val="center"/>
          </w:tcPr>
          <w:p w14:paraId="77335D54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实验目的</w:t>
            </w:r>
          </w:p>
        </w:tc>
        <w:tc>
          <w:tcPr>
            <w:tcW w:w="6909" w:type="dxa"/>
            <w:gridSpan w:val="3"/>
            <w:tcBorders>
              <w:right w:val="single" w:sz="12" w:space="0" w:color="000000"/>
            </w:tcBorders>
            <w:vAlign w:val="center"/>
          </w:tcPr>
          <w:p w14:paraId="08904FD6" w14:textId="77777777" w:rsidR="00352C21" w:rsidRDefault="00993BC5">
            <w:pPr>
              <w:rPr>
                <w:rFonts w:asciiTheme="minorEastAsia" w:hAnsiTheme="minorEastAsia"/>
                <w:b/>
                <w:sz w:val="24"/>
                <w:szCs w:val="24"/>
              </w:rPr>
            </w:pPr>
            <w:r>
              <w:rPr>
                <w:rFonts w:asciiTheme="minorEastAsia" w:hAnsiTheme="minorEastAsia"/>
                <w:b/>
                <w:sz w:val="24"/>
                <w:szCs w:val="24"/>
              </w:rPr>
              <w:t>1.通过使用软件LCACPT,了解程序编译、加载的过程。2.通过微单步、单拍调试，理解模型机中的数据流向。</w:t>
            </w:r>
          </w:p>
        </w:tc>
      </w:tr>
      <w:tr w:rsidR="00352C21" w14:paraId="4DCF71E4" w14:textId="77777777">
        <w:trPr>
          <w:trHeight w:hRule="exact" w:val="736"/>
        </w:trPr>
        <w:tc>
          <w:tcPr>
            <w:tcW w:w="1704" w:type="dxa"/>
            <w:tcBorders>
              <w:left w:val="single" w:sz="12" w:space="0" w:color="000000"/>
            </w:tcBorders>
            <w:vAlign w:val="center"/>
          </w:tcPr>
          <w:p w14:paraId="55D5BB64" w14:textId="77777777" w:rsidR="00352C21" w:rsidRDefault="00993BC5">
            <w:pPr>
              <w:jc w:val="center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实验要求</w:t>
            </w:r>
          </w:p>
        </w:tc>
        <w:tc>
          <w:tcPr>
            <w:tcW w:w="6909" w:type="dxa"/>
            <w:gridSpan w:val="3"/>
            <w:tcBorders>
              <w:right w:val="single" w:sz="12" w:space="0" w:color="000000"/>
            </w:tcBorders>
            <w:vAlign w:val="center"/>
          </w:tcPr>
          <w:p w14:paraId="0382D91A" w14:textId="77777777" w:rsidR="00352C21" w:rsidRDefault="00993BC5">
            <w:pPr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将实验机与上位机相连，通过使用软件</w:t>
            </w:r>
            <w:r>
              <w:rPr>
                <w:rFonts w:hint="eastAsia"/>
                <w:b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CACPT</w:t>
            </w:r>
            <w:r>
              <w:rPr>
                <w:rFonts w:hint="eastAsia"/>
                <w:b/>
                <w:sz w:val="24"/>
                <w:szCs w:val="24"/>
              </w:rPr>
              <w:t>，输入程序，或通过实验机键盘输入微程序，观察微单步运行结果。</w:t>
            </w:r>
          </w:p>
        </w:tc>
      </w:tr>
      <w:tr w:rsidR="00352C21" w14:paraId="5D115923" w14:textId="77777777">
        <w:trPr>
          <w:trHeight w:val="8947"/>
        </w:trPr>
        <w:tc>
          <w:tcPr>
            <w:tcW w:w="8613" w:type="dxa"/>
            <w:gridSpan w:val="4"/>
            <w:tcBorders>
              <w:left w:val="single" w:sz="12" w:space="0" w:color="000000"/>
              <w:right w:val="single" w:sz="12" w:space="0" w:color="000000"/>
            </w:tcBorders>
          </w:tcPr>
          <w:p w14:paraId="2A51218E" w14:textId="77777777" w:rsidR="00352C21" w:rsidRDefault="00993BC5">
            <w:pPr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实验内容：</w:t>
            </w:r>
          </w:p>
          <w:p w14:paraId="05810361" w14:textId="77777777" w:rsidR="00352C21" w:rsidRDefault="00993BC5">
            <w:pPr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实验说明：</w:t>
            </w:r>
          </w:p>
          <w:p w14:paraId="416B5BF5" w14:textId="77777777" w:rsidR="00352C21" w:rsidRDefault="00993BC5">
            <w:pPr>
              <w:ind w:firstLineChars="200" w:firstLine="643"/>
              <w:rPr>
                <w:rFonts w:asciiTheme="majorEastAsia" w:eastAsiaTheme="majorEastAsia" w:hAnsiTheme="majorEastAsia"/>
                <w:b/>
                <w:sz w:val="32"/>
                <w:szCs w:val="32"/>
              </w:rPr>
            </w:pPr>
            <w:r>
              <w:rPr>
                <w:rFonts w:asciiTheme="majorEastAsia" w:eastAsiaTheme="majorEastAsia" w:hAnsiTheme="majorEastAsia"/>
                <w:b/>
                <w:sz w:val="32"/>
                <w:szCs w:val="32"/>
              </w:rPr>
              <w:t>上电后按AEDK-CPT实验仪任意键，即可进入键盘监控。液晶显示器作为键盘监控的输出，用于显示地址、指令、数据或微指令信息等。24个键中有16个数字键，8个控制键。下表列出这8个控制键的名称和功能，数字键用于输入地址、指令和数据信息。</w:t>
            </w:r>
          </w:p>
          <w:p w14:paraId="4EB396ED" w14:textId="77777777" w:rsidR="00352C21" w:rsidRDefault="00993BC5">
            <w:pPr>
              <w:rPr>
                <w:rFonts w:asciiTheme="minorEastAsia" w:hAnsiTheme="minorEastAsia"/>
                <w:b/>
                <w:sz w:val="32"/>
                <w:szCs w:val="32"/>
              </w:rPr>
            </w:pPr>
            <w:r>
              <w:rPr>
                <w:rFonts w:asciiTheme="minorEastAsia" w:hAnsiTheme="minorEastAsia"/>
                <w:b/>
                <w:sz w:val="32"/>
                <w:szCs w:val="32"/>
              </w:rPr>
              <w:t>工作原理</w:t>
            </w:r>
            <w:r>
              <w:rPr>
                <w:rFonts w:asciiTheme="minorEastAsia" w:hAnsiTheme="minorEastAsia" w:hint="eastAsia"/>
                <w:b/>
                <w:sz w:val="32"/>
                <w:szCs w:val="32"/>
              </w:rPr>
              <w:t>：</w:t>
            </w:r>
          </w:p>
          <w:p w14:paraId="5AB1E287" w14:textId="77777777" w:rsidR="00352C21" w:rsidRDefault="00993BC5">
            <w:pPr>
              <w:ind w:firstLineChars="200" w:firstLine="643"/>
              <w:rPr>
                <w:rFonts w:asciiTheme="minorEastAsia" w:hAnsiTheme="minorEastAsia"/>
                <w:b/>
                <w:sz w:val="32"/>
                <w:szCs w:val="32"/>
              </w:rPr>
            </w:pPr>
            <w:r>
              <w:rPr>
                <w:rFonts w:asciiTheme="minorEastAsia" w:hAnsiTheme="minorEastAsia"/>
                <w:b/>
                <w:sz w:val="32"/>
                <w:szCs w:val="32"/>
              </w:rPr>
              <w:t>综合利用算术逻辑运算单元、微程序控制单元、寄存器组、指令寄存器、监控单元、存储单元，完成指令设计和编程。</w:t>
            </w:r>
          </w:p>
          <w:p w14:paraId="754C4C7A" w14:textId="77777777" w:rsidR="00352C21" w:rsidRDefault="00352C21">
            <w:pPr>
              <w:rPr>
                <w:rFonts w:asciiTheme="minorEastAsia" w:hAnsiTheme="minorEastAsia"/>
                <w:b/>
                <w:sz w:val="32"/>
                <w:szCs w:val="32"/>
              </w:rPr>
            </w:pPr>
          </w:p>
          <w:p w14:paraId="0B1ED2B1" w14:textId="77777777" w:rsidR="00352C21" w:rsidRDefault="00352C21">
            <w:pPr>
              <w:rPr>
                <w:rFonts w:asciiTheme="minorEastAsia" w:hAnsiTheme="minorEastAsia"/>
                <w:b/>
                <w:sz w:val="32"/>
                <w:szCs w:val="32"/>
              </w:rPr>
            </w:pPr>
          </w:p>
          <w:p w14:paraId="38859935" w14:textId="77777777" w:rsidR="00352C21" w:rsidRDefault="00352C21">
            <w:pPr>
              <w:rPr>
                <w:rFonts w:asciiTheme="minorEastAsia" w:hAnsiTheme="minorEastAsia"/>
                <w:b/>
                <w:sz w:val="32"/>
                <w:szCs w:val="32"/>
              </w:rPr>
            </w:pPr>
          </w:p>
          <w:p w14:paraId="785355F9" w14:textId="77777777" w:rsidR="00352C21" w:rsidRDefault="00352C21">
            <w:pPr>
              <w:rPr>
                <w:rFonts w:asciiTheme="minorEastAsia" w:hAnsiTheme="minorEastAsia"/>
                <w:b/>
                <w:sz w:val="32"/>
                <w:szCs w:val="32"/>
              </w:rPr>
            </w:pPr>
          </w:p>
          <w:p w14:paraId="30163BDA" w14:textId="77777777" w:rsidR="00352C21" w:rsidRDefault="00993BC5">
            <w:pPr>
              <w:rPr>
                <w:rFonts w:asciiTheme="minorEastAsia" w:hAnsiTheme="minorEastAsia"/>
                <w:b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b/>
                <w:sz w:val="32"/>
                <w:szCs w:val="32"/>
              </w:rPr>
              <w:t>实验结果：</w:t>
            </w:r>
          </w:p>
          <w:p w14:paraId="6002E08D" w14:textId="77777777" w:rsidR="00352C21" w:rsidRDefault="00993BC5">
            <w:pPr>
              <w:rPr>
                <w:rFonts w:asciiTheme="minorEastAsia" w:hAnsiTheme="minorEastAsia"/>
                <w:b/>
                <w:sz w:val="32"/>
                <w:szCs w:val="32"/>
              </w:rPr>
            </w:pPr>
            <w:r>
              <w:rPr>
                <w:rFonts w:asciiTheme="minorEastAsia" w:hAnsiTheme="minorEastAsia"/>
                <w:b/>
                <w:noProof/>
                <w:sz w:val="32"/>
                <w:szCs w:val="32"/>
              </w:rPr>
              <w:drawing>
                <wp:inline distT="0" distB="0" distL="0" distR="0" wp14:anchorId="6E4AAFE5" wp14:editId="424AC5AC">
                  <wp:extent cx="5332095" cy="4786630"/>
                  <wp:effectExtent l="0" t="0" r="190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2029" cy="4796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6D7090" w14:textId="77777777" w:rsidR="00352C21" w:rsidRDefault="00352C21">
            <w:pPr>
              <w:rPr>
                <w:rFonts w:asciiTheme="minorEastAsia" w:hAnsiTheme="minorEastAsia"/>
                <w:b/>
                <w:sz w:val="32"/>
                <w:szCs w:val="32"/>
              </w:rPr>
            </w:pPr>
          </w:p>
          <w:p w14:paraId="2684415F" w14:textId="77777777" w:rsidR="00352C21" w:rsidRDefault="00352C21">
            <w:pPr>
              <w:rPr>
                <w:rFonts w:asciiTheme="minorEastAsia" w:hAnsiTheme="minorEastAsia"/>
                <w:b/>
                <w:sz w:val="32"/>
                <w:szCs w:val="32"/>
              </w:rPr>
            </w:pPr>
          </w:p>
          <w:p w14:paraId="3ACC930F" w14:textId="77777777" w:rsidR="00352C21" w:rsidRDefault="00352C21">
            <w:pPr>
              <w:rPr>
                <w:rFonts w:asciiTheme="minorEastAsia" w:hAnsiTheme="minorEastAsia"/>
                <w:b/>
                <w:sz w:val="32"/>
                <w:szCs w:val="32"/>
              </w:rPr>
            </w:pPr>
          </w:p>
          <w:p w14:paraId="55326D1B" w14:textId="77777777" w:rsidR="00352C21" w:rsidRDefault="00352C21">
            <w:pPr>
              <w:rPr>
                <w:rFonts w:asciiTheme="minorEastAsia" w:hAnsiTheme="minorEastAsia"/>
                <w:b/>
                <w:sz w:val="32"/>
                <w:szCs w:val="32"/>
              </w:rPr>
            </w:pPr>
          </w:p>
          <w:p w14:paraId="0A9089AA" w14:textId="77777777" w:rsidR="00352C21" w:rsidRDefault="00352C21">
            <w:pPr>
              <w:rPr>
                <w:rFonts w:asciiTheme="minorEastAsia" w:hAnsiTheme="minorEastAsia"/>
                <w:b/>
                <w:sz w:val="32"/>
                <w:szCs w:val="32"/>
              </w:rPr>
            </w:pPr>
          </w:p>
          <w:p w14:paraId="65FE04F7" w14:textId="77777777" w:rsidR="00352C21" w:rsidRDefault="00352C21">
            <w:pPr>
              <w:rPr>
                <w:rFonts w:asciiTheme="minorEastAsia" w:hAnsiTheme="minorEastAsia"/>
                <w:b/>
                <w:sz w:val="32"/>
                <w:szCs w:val="32"/>
              </w:rPr>
            </w:pPr>
          </w:p>
        </w:tc>
      </w:tr>
    </w:tbl>
    <w:p w14:paraId="7D9572A5" w14:textId="77777777" w:rsidR="00352C21" w:rsidRDefault="00352C21">
      <w:pPr>
        <w:rPr>
          <w:b/>
          <w:sz w:val="10"/>
          <w:u w:val="double"/>
        </w:rPr>
      </w:pPr>
    </w:p>
    <w:tbl>
      <w:tblPr>
        <w:tblStyle w:val="a7"/>
        <w:tblW w:w="8613" w:type="dxa"/>
        <w:tblLayout w:type="fixed"/>
        <w:tblLook w:val="04A0" w:firstRow="1" w:lastRow="0" w:firstColumn="1" w:lastColumn="0" w:noHBand="0" w:noVBand="1"/>
      </w:tblPr>
      <w:tblGrid>
        <w:gridCol w:w="8613"/>
      </w:tblGrid>
      <w:tr w:rsidR="00352C21" w14:paraId="5C045CE7" w14:textId="77777777">
        <w:trPr>
          <w:trHeight w:val="12946"/>
        </w:trPr>
        <w:tc>
          <w:tcPr>
            <w:tcW w:w="86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95C2976" w14:textId="77777777" w:rsidR="00352C21" w:rsidRDefault="00993BC5">
            <w:pPr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lastRenderedPageBreak/>
              <w:t>实验过程中遇到的疑难问题及解决方案：</w:t>
            </w:r>
          </w:p>
          <w:p w14:paraId="78AC338B" w14:textId="721E906C" w:rsidR="008B28D9" w:rsidRDefault="008B28D9">
            <w:pPr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没有实验器材老师也不能在身边指点，对实验原理理解不透彻，对实验器材运用不熟悉，动手能力差。</w:t>
            </w:r>
          </w:p>
          <w:p w14:paraId="3FF5CB8B" w14:textId="79345B56" w:rsidR="00993BC5" w:rsidRPr="00993BC5" w:rsidRDefault="00993BC5" w:rsidP="00993BC5">
            <w:pPr>
              <w:pStyle w:val="a8"/>
              <w:numPr>
                <w:ilvl w:val="0"/>
                <w:numId w:val="2"/>
              </w:numPr>
              <w:ind w:firstLineChars="0"/>
              <w:rPr>
                <w:b/>
                <w:sz w:val="32"/>
              </w:rPr>
            </w:pPr>
            <w:r w:rsidRPr="00993BC5">
              <w:rPr>
                <w:rFonts w:hint="eastAsia"/>
                <w:b/>
                <w:sz w:val="32"/>
              </w:rPr>
              <w:t>和同学相互</w:t>
            </w:r>
            <w:r w:rsidR="008B28D9">
              <w:rPr>
                <w:rFonts w:hint="eastAsia"/>
                <w:b/>
                <w:sz w:val="32"/>
              </w:rPr>
              <w:t>讨论</w:t>
            </w:r>
          </w:p>
          <w:p w14:paraId="1EE0F174" w14:textId="77777777" w:rsidR="00993BC5" w:rsidRDefault="008B28D9" w:rsidP="00993BC5">
            <w:pPr>
              <w:pStyle w:val="a8"/>
              <w:numPr>
                <w:ilvl w:val="0"/>
                <w:numId w:val="2"/>
              </w:numPr>
              <w:ind w:firstLineChars="0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在互联网上查找资料，翻看相关博客</w:t>
            </w:r>
          </w:p>
          <w:p w14:paraId="0FAF8816" w14:textId="69B0011B" w:rsidR="008B28D9" w:rsidRPr="00993BC5" w:rsidRDefault="008B28D9" w:rsidP="00993BC5">
            <w:pPr>
              <w:pStyle w:val="a8"/>
              <w:numPr>
                <w:ilvl w:val="0"/>
                <w:numId w:val="2"/>
              </w:numPr>
              <w:ind w:firstLineChars="0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自力更生，刻苦钻研</w:t>
            </w:r>
          </w:p>
        </w:tc>
      </w:tr>
    </w:tbl>
    <w:p w14:paraId="2E6CEA80" w14:textId="77777777" w:rsidR="00352C21" w:rsidRDefault="00352C21">
      <w:pPr>
        <w:rPr>
          <w:b/>
          <w:sz w:val="32"/>
        </w:rPr>
      </w:pPr>
    </w:p>
    <w:sectPr w:rsidR="00352C21">
      <w:pgSz w:w="11905" w:h="16837" w:orient="landscape"/>
      <w:pgMar w:top="1440" w:right="1800" w:bottom="1440" w:left="1800" w:header="850" w:footer="991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A15780"/>
    <w:multiLevelType w:val="hybridMultilevel"/>
    <w:tmpl w:val="50C60BE2"/>
    <w:lvl w:ilvl="0" w:tplc="B9FCA66E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4435D1F"/>
    <w:multiLevelType w:val="multilevel"/>
    <w:tmpl w:val="24435D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2130316755">
    <w:abstractNumId w:val="1"/>
  </w:num>
  <w:num w:numId="2" w16cid:durableId="7315435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9"/>
  <w:displayBackgroundShape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TU5ZDEwNGMyYjNlMTY0NTJhZDkzZjg5ZGU0MGU3ZGYifQ=="/>
  </w:docVars>
  <w:rsids>
    <w:rsidRoot w:val="00354218"/>
    <w:rsid w:val="000A0891"/>
    <w:rsid w:val="000C4CC3"/>
    <w:rsid w:val="00102CF1"/>
    <w:rsid w:val="001065C5"/>
    <w:rsid w:val="00143315"/>
    <w:rsid w:val="001B01AA"/>
    <w:rsid w:val="00217774"/>
    <w:rsid w:val="0030435E"/>
    <w:rsid w:val="00332C6C"/>
    <w:rsid w:val="00352C21"/>
    <w:rsid w:val="00354218"/>
    <w:rsid w:val="003A5682"/>
    <w:rsid w:val="003D285B"/>
    <w:rsid w:val="003E3EFA"/>
    <w:rsid w:val="004154B1"/>
    <w:rsid w:val="0046184F"/>
    <w:rsid w:val="004A018E"/>
    <w:rsid w:val="00505605"/>
    <w:rsid w:val="00517F86"/>
    <w:rsid w:val="00576168"/>
    <w:rsid w:val="005E53A9"/>
    <w:rsid w:val="006B61E2"/>
    <w:rsid w:val="007C2FC1"/>
    <w:rsid w:val="0081104B"/>
    <w:rsid w:val="0083613D"/>
    <w:rsid w:val="008B28D9"/>
    <w:rsid w:val="008C1420"/>
    <w:rsid w:val="008C5840"/>
    <w:rsid w:val="008D5F15"/>
    <w:rsid w:val="008F44B7"/>
    <w:rsid w:val="00993BC5"/>
    <w:rsid w:val="009C1A81"/>
    <w:rsid w:val="009C783D"/>
    <w:rsid w:val="00AA6ACC"/>
    <w:rsid w:val="00AB4726"/>
    <w:rsid w:val="00B673FA"/>
    <w:rsid w:val="00BF0C4E"/>
    <w:rsid w:val="00C9530D"/>
    <w:rsid w:val="00D01B31"/>
    <w:rsid w:val="00DE0444"/>
    <w:rsid w:val="00E01EB7"/>
    <w:rsid w:val="00E65DE2"/>
    <w:rsid w:val="00ED1C3E"/>
    <w:rsid w:val="00EE2388"/>
    <w:rsid w:val="00FE626B"/>
    <w:rsid w:val="36442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0D8B9DF"/>
  <w15:docId w15:val="{DCDC16A5-7B5F-421E-9165-CE78C3ADC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widowControl w:val="0"/>
    </w:pPr>
    <w:rPr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qFormat/>
    <w:rPr>
      <w:sz w:val="18"/>
    </w:rPr>
  </w:style>
  <w:style w:type="paragraph" w:styleId="a6">
    <w:name w:val="header"/>
    <w:basedOn w:val="a"/>
    <w:pPr>
      <w:pBdr>
        <w:bottom w:val="single" w:sz="6" w:space="1" w:color="000000"/>
      </w:pBdr>
      <w:jc w:val="center"/>
    </w:pPr>
    <w:rPr>
      <w:sz w:val="18"/>
    </w:rPr>
  </w:style>
  <w:style w:type="table" w:styleId="a7">
    <w:name w:val="Table Grid"/>
    <w:basedOn w:val="a1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Char">
    <w:name w:val="页眉 Char"/>
    <w:basedOn w:val="a0"/>
    <w:qFormat/>
    <w:rPr>
      <w:sz w:val="18"/>
    </w:rPr>
  </w:style>
  <w:style w:type="character" w:customStyle="1" w:styleId="Char0">
    <w:name w:val="页脚 Char"/>
    <w:basedOn w:val="a0"/>
    <w:rPr>
      <w:sz w:val="18"/>
    </w:r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11</Pages>
  <Words>446</Words>
  <Characters>2546</Characters>
  <Application>Microsoft Office Word</Application>
  <DocSecurity>0</DocSecurity>
  <Lines>21</Lines>
  <Paragraphs>5</Paragraphs>
  <ScaleCrop>false</ScaleCrop>
  <Company/>
  <LinksUpToDate>false</LinksUpToDate>
  <CharactersWithSpaces>2987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DingTalk</dc:creator>
  <dc:description>DingTalk Document</dc:description>
  <cp:lastModifiedBy>Mr Liu</cp:lastModifiedBy>
  <cp:revision>21</cp:revision>
  <dcterms:created xsi:type="dcterms:W3CDTF">1970-01-01T00:00:00Z</dcterms:created>
  <dcterms:modified xsi:type="dcterms:W3CDTF">2024-05-28T15:32:00Z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939E302C63524D61A8F981658B4949BE</vt:lpwstr>
  </property>
</Properties>
</file>